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B1" w:rsidRDefault="00B573B1" w:rsidP="00DF17A2">
      <w:pPr>
        <w:framePr w:w="8716" w:hSpace="180" w:wrap="around" w:vAnchor="text" w:hAnchor="page" w:x="6796" w:y="176"/>
        <w:rPr>
          <w:rFonts w:ascii="Times New Roman" w:hAnsi="Times New Roman" w:cs="Times New Roman"/>
          <w:b/>
          <w:bCs/>
          <w:sz w:val="24"/>
          <w:szCs w:val="24"/>
        </w:rPr>
      </w:pPr>
    </w:p>
    <w:p w:rsidR="00B573B1" w:rsidRDefault="00B573B1" w:rsidP="00DF17A2">
      <w:pPr>
        <w:framePr w:w="8716" w:hSpace="180" w:wrap="around" w:vAnchor="text" w:hAnchor="page" w:x="6796" w:y="176"/>
        <w:rPr>
          <w:rFonts w:ascii="Times New Roman" w:hAnsi="Times New Roman" w:cs="Times New Roman"/>
          <w:b/>
          <w:bCs/>
          <w:sz w:val="24"/>
          <w:szCs w:val="24"/>
        </w:rPr>
      </w:pPr>
    </w:p>
    <w:p w:rsidR="00DA4C47" w:rsidRDefault="00B573B1" w:rsidP="0045360E">
      <w:pPr>
        <w:framePr w:w="8716" w:hSpace="180" w:wrap="around" w:vAnchor="text" w:hAnchor="page" w:x="6796" w:y="176"/>
        <w:rPr>
          <w:rFonts w:ascii="Times New Roman" w:hAnsi="Times New Roman" w:cs="Times New Roman"/>
          <w:bCs/>
          <w:sz w:val="24"/>
          <w:szCs w:val="24"/>
        </w:rPr>
      </w:pPr>
      <w:r w:rsidRPr="00B573B1">
        <w:rPr>
          <w:rFonts w:ascii="Times New Roman" w:hAnsi="Times New Roman" w:cs="Times New Roman"/>
          <w:b/>
          <w:bCs/>
          <w:sz w:val="24"/>
          <w:szCs w:val="24"/>
        </w:rPr>
        <w:t>Προς:</w:t>
      </w:r>
      <w:r w:rsidRPr="00B573B1">
        <w:rPr>
          <w:rFonts w:ascii="Times New Roman" w:hAnsi="Times New Roman" w:cs="Times New Roman"/>
          <w:bCs/>
          <w:sz w:val="24"/>
          <w:szCs w:val="24"/>
        </w:rPr>
        <w:t xml:space="preserve">  </w:t>
      </w:r>
      <w:r w:rsidR="0045360E">
        <w:rPr>
          <w:rFonts w:ascii="Times New Roman" w:hAnsi="Times New Roman" w:cs="Times New Roman"/>
          <w:bCs/>
          <w:sz w:val="24"/>
          <w:szCs w:val="24"/>
        </w:rPr>
        <w:t>τον Υπουργό Ανάπτυξης και Επενδύσεων</w:t>
      </w:r>
    </w:p>
    <w:p w:rsidR="0045360E" w:rsidRPr="0004327D" w:rsidRDefault="003B1E42" w:rsidP="0045360E">
      <w:pPr>
        <w:framePr w:w="8716" w:hSpace="180" w:wrap="around" w:vAnchor="text" w:hAnchor="page" w:x="6796" w:y="176"/>
        <w:rPr>
          <w:rFonts w:ascii="Times New Roman" w:hAnsi="Times New Roman" w:cs="Times New Roman"/>
          <w:bCs/>
          <w:sz w:val="24"/>
          <w:szCs w:val="24"/>
        </w:rPr>
      </w:pPr>
      <w:r>
        <w:rPr>
          <w:rFonts w:ascii="Times New Roman" w:hAnsi="Times New Roman" w:cs="Times New Roman"/>
          <w:bCs/>
          <w:sz w:val="24"/>
          <w:szCs w:val="24"/>
        </w:rPr>
        <w:t xml:space="preserve">             </w:t>
      </w:r>
      <w:r w:rsidR="0045360E">
        <w:rPr>
          <w:rFonts w:ascii="Times New Roman" w:hAnsi="Times New Roman" w:cs="Times New Roman"/>
          <w:bCs/>
          <w:sz w:val="24"/>
          <w:szCs w:val="24"/>
        </w:rPr>
        <w:t>Κύριο Άδωνι Γεωργιάδη</w:t>
      </w:r>
    </w:p>
    <w:p w:rsidR="00843CBA" w:rsidRPr="00E767A3" w:rsidRDefault="0004327D" w:rsidP="00B573B1">
      <w:pPr>
        <w:spacing w:after="0"/>
        <w:rPr>
          <w:rFonts w:ascii="Times New Roman" w:hAnsi="Times New Roman" w:cs="Times New Roman"/>
          <w:bCs/>
          <w:sz w:val="24"/>
          <w:szCs w:val="24"/>
        </w:rPr>
      </w:pPr>
      <w:r>
        <w:rPr>
          <w:rFonts w:ascii="Times New Roman" w:hAnsi="Times New Roman" w:cs="Times New Roman"/>
          <w:bCs/>
          <w:sz w:val="24"/>
          <w:szCs w:val="24"/>
        </w:rPr>
        <w:t xml:space="preserve">Αθήνα, </w:t>
      </w:r>
      <w:r w:rsidR="0045360E">
        <w:rPr>
          <w:rFonts w:ascii="Times New Roman" w:hAnsi="Times New Roman" w:cs="Times New Roman"/>
          <w:bCs/>
          <w:sz w:val="24"/>
          <w:szCs w:val="24"/>
        </w:rPr>
        <w:t>12</w:t>
      </w:r>
      <w:r>
        <w:rPr>
          <w:rFonts w:ascii="Times New Roman" w:hAnsi="Times New Roman" w:cs="Times New Roman"/>
          <w:bCs/>
          <w:sz w:val="24"/>
          <w:szCs w:val="24"/>
        </w:rPr>
        <w:t>/0</w:t>
      </w:r>
      <w:r w:rsidR="0045360E">
        <w:rPr>
          <w:rFonts w:ascii="Times New Roman" w:hAnsi="Times New Roman" w:cs="Times New Roman"/>
          <w:bCs/>
          <w:sz w:val="24"/>
          <w:szCs w:val="24"/>
        </w:rPr>
        <w:t>7</w:t>
      </w:r>
      <w:r w:rsidR="00B573B1" w:rsidRPr="00E767A3">
        <w:rPr>
          <w:rFonts w:ascii="Times New Roman" w:hAnsi="Times New Roman" w:cs="Times New Roman"/>
          <w:bCs/>
          <w:sz w:val="24"/>
          <w:szCs w:val="24"/>
        </w:rPr>
        <w:t>/201</w:t>
      </w:r>
      <w:r w:rsidR="0045360E">
        <w:rPr>
          <w:rFonts w:ascii="Times New Roman" w:hAnsi="Times New Roman" w:cs="Times New Roman"/>
          <w:bCs/>
          <w:sz w:val="24"/>
          <w:szCs w:val="24"/>
        </w:rPr>
        <w:t>9</w:t>
      </w:r>
    </w:p>
    <w:p w:rsidR="00B573B1" w:rsidRPr="00714DBB" w:rsidRDefault="00B573B1" w:rsidP="002E4867">
      <w:pPr>
        <w:spacing w:after="0"/>
        <w:jc w:val="both"/>
        <w:rPr>
          <w:rFonts w:ascii="Times New Roman" w:hAnsi="Times New Roman" w:cs="Times New Roman"/>
          <w:bCs/>
          <w:sz w:val="24"/>
          <w:szCs w:val="24"/>
        </w:rPr>
      </w:pPr>
      <w:proofErr w:type="spellStart"/>
      <w:r w:rsidRPr="00E767A3">
        <w:rPr>
          <w:rFonts w:ascii="Times New Roman" w:hAnsi="Times New Roman" w:cs="Times New Roman"/>
          <w:bCs/>
          <w:sz w:val="24"/>
          <w:szCs w:val="24"/>
        </w:rPr>
        <w:t>Αρ</w:t>
      </w:r>
      <w:proofErr w:type="spellEnd"/>
      <w:r w:rsidRPr="00E767A3">
        <w:rPr>
          <w:rFonts w:ascii="Times New Roman" w:hAnsi="Times New Roman" w:cs="Times New Roman"/>
          <w:bCs/>
          <w:sz w:val="24"/>
          <w:szCs w:val="24"/>
        </w:rPr>
        <w:t xml:space="preserve">. </w:t>
      </w:r>
      <w:proofErr w:type="spellStart"/>
      <w:r w:rsidRPr="00E767A3">
        <w:rPr>
          <w:rFonts w:ascii="Times New Roman" w:hAnsi="Times New Roman" w:cs="Times New Roman"/>
          <w:bCs/>
          <w:sz w:val="24"/>
          <w:szCs w:val="24"/>
        </w:rPr>
        <w:t>Πρωτ</w:t>
      </w:r>
      <w:proofErr w:type="spellEnd"/>
      <w:r w:rsidRPr="00E767A3">
        <w:rPr>
          <w:rFonts w:ascii="Times New Roman" w:hAnsi="Times New Roman" w:cs="Times New Roman"/>
          <w:bCs/>
          <w:sz w:val="24"/>
          <w:szCs w:val="24"/>
        </w:rPr>
        <w:t xml:space="preserve">. </w:t>
      </w:r>
      <w:r w:rsidR="00011D3B">
        <w:rPr>
          <w:rFonts w:ascii="Times New Roman" w:hAnsi="Times New Roman" w:cs="Times New Roman"/>
          <w:bCs/>
          <w:sz w:val="24"/>
          <w:szCs w:val="24"/>
        </w:rPr>
        <w:t>77</w:t>
      </w:r>
    </w:p>
    <w:p w:rsidR="00B573B1" w:rsidRPr="00E767A3" w:rsidRDefault="00B573B1" w:rsidP="002E4867">
      <w:pPr>
        <w:spacing w:after="0"/>
        <w:jc w:val="both"/>
        <w:rPr>
          <w:rFonts w:ascii="Times New Roman" w:hAnsi="Times New Roman" w:cs="Times New Roman"/>
          <w:bCs/>
          <w:sz w:val="24"/>
          <w:szCs w:val="24"/>
        </w:rPr>
      </w:pPr>
    </w:p>
    <w:p w:rsidR="0035005A" w:rsidRPr="00E767A3" w:rsidRDefault="0035005A" w:rsidP="002E4867">
      <w:pPr>
        <w:spacing w:after="0"/>
        <w:jc w:val="both"/>
        <w:rPr>
          <w:rFonts w:ascii="Times New Roman" w:hAnsi="Times New Roman" w:cs="Times New Roman"/>
          <w:bCs/>
          <w:sz w:val="24"/>
          <w:szCs w:val="24"/>
        </w:rPr>
      </w:pPr>
    </w:p>
    <w:p w:rsidR="0035005A" w:rsidRPr="00E767A3" w:rsidRDefault="0035005A" w:rsidP="008D545A">
      <w:pPr>
        <w:jc w:val="both"/>
        <w:rPr>
          <w:rFonts w:ascii="Times New Roman" w:hAnsi="Times New Roman" w:cs="Times New Roman"/>
          <w:sz w:val="24"/>
          <w:szCs w:val="24"/>
        </w:rPr>
      </w:pPr>
      <w:r w:rsidRPr="00E767A3">
        <w:rPr>
          <w:rFonts w:ascii="Times New Roman" w:hAnsi="Times New Roman" w:cs="Times New Roman"/>
          <w:sz w:val="24"/>
          <w:szCs w:val="24"/>
        </w:rPr>
        <w:br/>
      </w:r>
    </w:p>
    <w:p w:rsidR="00B573B1" w:rsidRPr="00E767A3" w:rsidRDefault="00B573B1" w:rsidP="008D545A">
      <w:pPr>
        <w:jc w:val="both"/>
        <w:rPr>
          <w:rFonts w:ascii="Times New Roman" w:hAnsi="Times New Roman" w:cs="Times New Roman"/>
          <w:sz w:val="24"/>
          <w:szCs w:val="24"/>
        </w:rPr>
      </w:pPr>
    </w:p>
    <w:p w:rsidR="0045360E" w:rsidRPr="0045360E" w:rsidRDefault="0045360E" w:rsidP="0045360E">
      <w:pPr>
        <w:rPr>
          <w:rFonts w:ascii="Times New Roman" w:hAnsi="Times New Roman" w:cs="Times New Roman"/>
          <w:sz w:val="24"/>
          <w:szCs w:val="24"/>
        </w:rPr>
      </w:pPr>
      <w:r w:rsidRPr="0045360E">
        <w:rPr>
          <w:rFonts w:ascii="Times New Roman" w:hAnsi="Times New Roman" w:cs="Times New Roman"/>
          <w:sz w:val="24"/>
          <w:szCs w:val="24"/>
        </w:rPr>
        <w:t>Αξιότιμε Κύριε Υπουργέ,</w:t>
      </w:r>
    </w:p>
    <w:p w:rsidR="0045360E" w:rsidRPr="0045360E" w:rsidRDefault="0045360E" w:rsidP="0045360E">
      <w:pPr>
        <w:rPr>
          <w:rFonts w:ascii="Times New Roman" w:hAnsi="Times New Roman" w:cs="Times New Roman"/>
          <w:sz w:val="24"/>
          <w:szCs w:val="24"/>
        </w:rPr>
      </w:pPr>
      <w:r w:rsidRPr="0045360E">
        <w:rPr>
          <w:rFonts w:ascii="Times New Roman" w:hAnsi="Times New Roman" w:cs="Times New Roman"/>
          <w:sz w:val="24"/>
          <w:szCs w:val="24"/>
        </w:rPr>
        <w:t xml:space="preserve">Υπάρχει μία σειρά θεμάτων που απασχολούν Επιμελητήρια και μικρομεσαίους και άπτονται της αρμοδιότητας σας, όπως και ορισμένα άλλα για την επίλυση των οποίων ζητάμε την συνδρομή σας. Ενδεικτικά σας αναφέρω: </w:t>
      </w:r>
    </w:p>
    <w:p w:rsidR="0045360E" w:rsidRPr="0045360E" w:rsidRDefault="002F68A3" w:rsidP="0045360E">
      <w:pPr>
        <w:numPr>
          <w:ilvl w:val="0"/>
          <w:numId w:val="24"/>
        </w:numPr>
        <w:rPr>
          <w:rFonts w:ascii="Times New Roman" w:hAnsi="Times New Roman" w:cs="Times New Roman"/>
          <w:sz w:val="24"/>
          <w:szCs w:val="24"/>
        </w:rPr>
      </w:pPr>
      <w:r>
        <w:rPr>
          <w:rFonts w:ascii="Times New Roman" w:hAnsi="Times New Roman" w:cs="Times New Roman"/>
          <w:b/>
          <w:sz w:val="24"/>
          <w:szCs w:val="24"/>
        </w:rPr>
        <w:t>Θεσμικό πλαίσιο λειτουργίας Επιμελητηρίων</w:t>
      </w:r>
      <w:bookmarkStart w:id="0" w:name="_GoBack"/>
      <w:bookmarkEnd w:id="0"/>
      <w:r w:rsidR="0045360E" w:rsidRPr="0045360E">
        <w:rPr>
          <w:rFonts w:ascii="Times New Roman" w:hAnsi="Times New Roman" w:cs="Times New Roman"/>
          <w:sz w:val="24"/>
          <w:szCs w:val="24"/>
        </w:rPr>
        <w:t>: Εφαρμογή, αλλαγές, σημεία που χρήζουν διευκρινίσεων και παράμετροι που επηρεάζουν τη βιωσιμότητα των περισσοτέρων Επιμελητηρίων της χώρας (πχ ΓΕΜΗ)</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t>Μεταφορά προσωπικού στα Επιμελητήρια</w:t>
      </w:r>
      <w:r w:rsidRPr="0045360E">
        <w:rPr>
          <w:rFonts w:ascii="Times New Roman" w:hAnsi="Times New Roman" w:cs="Times New Roman"/>
          <w:sz w:val="24"/>
          <w:szCs w:val="24"/>
        </w:rPr>
        <w:t>: Εξαιτίας ασάφειας του νόμου για τη μεταφορά του προσωπικού από τις Αστικές Εταιρείες στα Επιμελητήρια ως ΙΔΑΧ, δεν διευκρινίζεται η αναγνώριση της προϋπηρεσίας των εργαζομένων. Υπάρχουν πλέον υπάλληλοι δύο «ταχυτήτων» με ότι μπορεί να σημαίνει αυτό για την εύρυθμη λειτουργία των Επιμελητηρίων, ενώ εγείρεται και ηθικό ζήτημα.</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lang w:val="en-US"/>
        </w:rPr>
        <w:t>Early</w:t>
      </w:r>
      <w:r w:rsidRPr="0045360E">
        <w:rPr>
          <w:rFonts w:ascii="Times New Roman" w:hAnsi="Times New Roman" w:cs="Times New Roman"/>
          <w:b/>
          <w:sz w:val="24"/>
          <w:szCs w:val="24"/>
        </w:rPr>
        <w:t xml:space="preserve"> </w:t>
      </w:r>
      <w:r w:rsidRPr="0045360E">
        <w:rPr>
          <w:rFonts w:ascii="Times New Roman" w:hAnsi="Times New Roman" w:cs="Times New Roman"/>
          <w:b/>
          <w:sz w:val="24"/>
          <w:szCs w:val="24"/>
          <w:lang w:val="en-US"/>
        </w:rPr>
        <w:t>Warning</w:t>
      </w:r>
      <w:r w:rsidRPr="0045360E">
        <w:rPr>
          <w:rFonts w:ascii="Times New Roman" w:hAnsi="Times New Roman" w:cs="Times New Roman"/>
          <w:b/>
          <w:sz w:val="24"/>
          <w:szCs w:val="24"/>
        </w:rPr>
        <w:t xml:space="preserve"> </w:t>
      </w:r>
      <w:r w:rsidRPr="0045360E">
        <w:rPr>
          <w:rFonts w:ascii="Times New Roman" w:hAnsi="Times New Roman" w:cs="Times New Roman"/>
          <w:b/>
          <w:sz w:val="24"/>
          <w:szCs w:val="24"/>
          <w:lang w:val="en-US"/>
        </w:rPr>
        <w:t>Europe</w:t>
      </w:r>
      <w:r w:rsidRPr="0045360E">
        <w:rPr>
          <w:rFonts w:ascii="Times New Roman" w:hAnsi="Times New Roman" w:cs="Times New Roman"/>
          <w:sz w:val="24"/>
          <w:szCs w:val="24"/>
        </w:rPr>
        <w:t xml:space="preserve">: Επαγγελματικό Επιμελητήριο Αθηνών και ΓΣΕΒΕΕ υλοποιούν στην Ελλάδα το Ευρωπαϊκό Πρόγραμμα </w:t>
      </w:r>
      <w:r w:rsidRPr="0045360E">
        <w:rPr>
          <w:rFonts w:ascii="Times New Roman" w:hAnsi="Times New Roman" w:cs="Times New Roman"/>
          <w:sz w:val="24"/>
          <w:szCs w:val="24"/>
          <w:lang w:val="en-US"/>
        </w:rPr>
        <w:t>Early</w:t>
      </w:r>
      <w:r w:rsidRPr="0045360E">
        <w:rPr>
          <w:rFonts w:ascii="Times New Roman" w:hAnsi="Times New Roman" w:cs="Times New Roman"/>
          <w:sz w:val="24"/>
          <w:szCs w:val="24"/>
        </w:rPr>
        <w:t xml:space="preserve"> </w:t>
      </w:r>
      <w:r w:rsidRPr="0045360E">
        <w:rPr>
          <w:rFonts w:ascii="Times New Roman" w:hAnsi="Times New Roman" w:cs="Times New Roman"/>
          <w:sz w:val="24"/>
          <w:szCs w:val="24"/>
          <w:lang w:val="en-US"/>
        </w:rPr>
        <w:t>Warning</w:t>
      </w:r>
      <w:r w:rsidRPr="0045360E">
        <w:rPr>
          <w:rFonts w:ascii="Times New Roman" w:hAnsi="Times New Roman" w:cs="Times New Roman"/>
          <w:sz w:val="24"/>
          <w:szCs w:val="24"/>
        </w:rPr>
        <w:t xml:space="preserve"> (Πρόγραμμα Έγκαιρης Προειδοποίησης). 800 επιχειρήσεις έχουν ενταχθεί, περισσότερες από κάθε άλλη χώρας της Ευρώπης στην οποία εφαρμόζεται το Πρόγραμμα που στηρίζει σημαντικά το Επιχειρείν. Επισυνάπτουμε φάκελο με όλα τα στοιχεία του Προγράμματος.</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t>Ανοιχτά Κέντρα Εμπορίου (</w:t>
      </w:r>
      <w:r w:rsidRPr="0045360E">
        <w:rPr>
          <w:rFonts w:ascii="Times New Roman" w:hAnsi="Times New Roman" w:cs="Times New Roman"/>
          <w:b/>
          <w:sz w:val="24"/>
          <w:szCs w:val="24"/>
          <w:lang w:val="en-US"/>
        </w:rPr>
        <w:t>Open</w:t>
      </w:r>
      <w:r w:rsidRPr="0045360E">
        <w:rPr>
          <w:rFonts w:ascii="Times New Roman" w:hAnsi="Times New Roman" w:cs="Times New Roman"/>
          <w:b/>
          <w:sz w:val="24"/>
          <w:szCs w:val="24"/>
        </w:rPr>
        <w:t xml:space="preserve"> </w:t>
      </w:r>
      <w:r w:rsidRPr="0045360E">
        <w:rPr>
          <w:rFonts w:ascii="Times New Roman" w:hAnsi="Times New Roman" w:cs="Times New Roman"/>
          <w:b/>
          <w:sz w:val="24"/>
          <w:szCs w:val="24"/>
          <w:lang w:val="en-US"/>
        </w:rPr>
        <w:t>Mall</w:t>
      </w:r>
      <w:r w:rsidRPr="0045360E">
        <w:rPr>
          <w:rFonts w:ascii="Times New Roman" w:hAnsi="Times New Roman" w:cs="Times New Roman"/>
          <w:b/>
          <w:sz w:val="24"/>
          <w:szCs w:val="24"/>
        </w:rPr>
        <w:t>)</w:t>
      </w:r>
      <w:r w:rsidRPr="0045360E">
        <w:rPr>
          <w:rFonts w:ascii="Times New Roman" w:hAnsi="Times New Roman" w:cs="Times New Roman"/>
          <w:sz w:val="24"/>
          <w:szCs w:val="24"/>
        </w:rPr>
        <w:t>: Αναμένουμε από το Υπουργείο Ανάπτυξης &amp; Επενδύσεων, την αποστολή των αποφάσεων για την υλοποίηση των εγκεκριμένων έργων που μπορούν να τονώσουν σημαντικά την επιχειρηματικότητα</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lastRenderedPageBreak/>
        <w:t>Πλαίσιο αγοράς</w:t>
      </w:r>
      <w:r w:rsidRPr="0045360E">
        <w:rPr>
          <w:rFonts w:ascii="Times New Roman" w:hAnsi="Times New Roman" w:cs="Times New Roman"/>
          <w:sz w:val="24"/>
          <w:szCs w:val="24"/>
        </w:rPr>
        <w:t>: Ωράριο λειτουργίας καταστημάτων, θέμα Κυριακών (8 παραγωγικές Κυριακές είναι αρκετές), εκπτώσεις, προωθητικές ενέργειες.</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t>Αναπτυξιακή Τράπεζα</w:t>
      </w:r>
      <w:r w:rsidRPr="0045360E">
        <w:rPr>
          <w:rFonts w:ascii="Times New Roman" w:hAnsi="Times New Roman" w:cs="Times New Roman"/>
          <w:sz w:val="24"/>
          <w:szCs w:val="24"/>
        </w:rPr>
        <w:t>: Με τόσο υψηλό κόστος δανεισμού και τις γραφειοκρατικές διαδικασίες που απαιτούνται, δεν καλύπτει τις πραγματικές ανάγκες της αγοράς.</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t>ΕΣΠΑ 2021-2027</w:t>
      </w:r>
      <w:r w:rsidRPr="0045360E">
        <w:rPr>
          <w:rFonts w:ascii="Times New Roman" w:hAnsi="Times New Roman" w:cs="Times New Roman"/>
          <w:sz w:val="24"/>
          <w:szCs w:val="24"/>
        </w:rPr>
        <w:t>: Αναγκαίο να αυξηθεί το ποσοστό που θα ενισχύσει την εμπορική δραστηριότητα.</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t xml:space="preserve">Νέο μοντέλο αδειοδοτήσεων: </w:t>
      </w:r>
      <w:r w:rsidRPr="0045360E">
        <w:rPr>
          <w:rFonts w:ascii="Times New Roman" w:hAnsi="Times New Roman" w:cs="Times New Roman"/>
          <w:sz w:val="24"/>
          <w:szCs w:val="24"/>
        </w:rPr>
        <w:t xml:space="preserve">Χρειάζεται να μειωθεί ο απαιτούμενος χρόνος αδειοδοτήσεων και να μην μπαίνουν γραφειοκρατικά προσκόμματα. </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b/>
          <w:sz w:val="24"/>
          <w:szCs w:val="24"/>
        </w:rPr>
        <w:t>Παράνομο εμπόριο</w:t>
      </w:r>
      <w:r w:rsidRPr="0045360E">
        <w:rPr>
          <w:rFonts w:ascii="Times New Roman" w:hAnsi="Times New Roman" w:cs="Times New Roman"/>
          <w:sz w:val="24"/>
          <w:szCs w:val="24"/>
        </w:rPr>
        <w:t xml:space="preserve">: Μείζον πρόβλημα για τη μικρομεσαία επιχειρηματικότητα και για την εικόνα του κέντρου της Αθήνας. </w:t>
      </w:r>
    </w:p>
    <w:p w:rsidR="0045360E" w:rsidRPr="0045360E" w:rsidRDefault="0045360E" w:rsidP="0045360E">
      <w:pPr>
        <w:numPr>
          <w:ilvl w:val="0"/>
          <w:numId w:val="24"/>
        </w:numPr>
        <w:rPr>
          <w:rFonts w:ascii="Times New Roman" w:hAnsi="Times New Roman" w:cs="Times New Roman"/>
          <w:sz w:val="24"/>
          <w:szCs w:val="24"/>
        </w:rPr>
      </w:pPr>
      <w:r w:rsidRPr="0045360E">
        <w:rPr>
          <w:rFonts w:ascii="Times New Roman" w:hAnsi="Times New Roman" w:cs="Times New Roman"/>
          <w:sz w:val="24"/>
          <w:szCs w:val="24"/>
        </w:rPr>
        <w:t xml:space="preserve"> </w:t>
      </w:r>
      <w:r w:rsidRPr="0045360E">
        <w:rPr>
          <w:rFonts w:ascii="Times New Roman" w:hAnsi="Times New Roman" w:cs="Times New Roman"/>
          <w:b/>
          <w:sz w:val="24"/>
          <w:szCs w:val="24"/>
        </w:rPr>
        <w:t>Φορολογία, εισφορές, πάταξη της φοροδιαφυγής</w:t>
      </w:r>
      <w:r w:rsidRPr="0045360E">
        <w:rPr>
          <w:rFonts w:ascii="Times New Roman" w:hAnsi="Times New Roman" w:cs="Times New Roman"/>
          <w:sz w:val="24"/>
          <w:szCs w:val="24"/>
        </w:rPr>
        <w:t xml:space="preserve">: Είναι τα μεγάλα «αγκάθια» για τη μικρομεσαία επιχειρηματικότητα και αποτελούν ανασταλτικό παράγοντα για την αναπτυξιακή πορείας της χώρας. Δεν ανήκουν στο χαρτοφυλάκιο του Υπουργείου σας, όμως ελπίζουμε στην στήριξη σας για τις διορθωτικές κινήσεις που είναι αναγκαίες προκειμένου να επιτευχθεί η επανεκκίνηση της ελληνικής οικονομίας.  </w:t>
      </w:r>
    </w:p>
    <w:p w:rsidR="008D3AAA" w:rsidRDefault="008D3AAA"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0F4DDE" w:rsidRDefault="000F4DDE" w:rsidP="0045360E">
      <w:pPr>
        <w:rPr>
          <w:rFonts w:ascii="Times New Roman" w:hAnsi="Times New Roman" w:cs="Times New Roman"/>
          <w:sz w:val="24"/>
          <w:szCs w:val="24"/>
        </w:rPr>
      </w:pPr>
    </w:p>
    <w:p w:rsidR="00EC329C" w:rsidRDefault="00EC329C" w:rsidP="0045360E">
      <w:pPr>
        <w:rPr>
          <w:rFonts w:ascii="Times New Roman" w:hAnsi="Times New Roman" w:cs="Times New Roman"/>
          <w:b/>
          <w:sz w:val="24"/>
          <w:szCs w:val="24"/>
          <w:u w:val="single"/>
        </w:rPr>
      </w:pPr>
      <w:r w:rsidRPr="008A2C15">
        <w:rPr>
          <w:rFonts w:ascii="Times New Roman" w:hAnsi="Times New Roman" w:cs="Times New Roman"/>
          <w:b/>
          <w:sz w:val="24"/>
          <w:szCs w:val="24"/>
          <w:u w:val="single"/>
        </w:rPr>
        <w:lastRenderedPageBreak/>
        <w:t>ΘΕΜΑ</w:t>
      </w:r>
      <w:r w:rsidR="0000755A" w:rsidRPr="008A2C15">
        <w:rPr>
          <w:rFonts w:ascii="Times New Roman" w:hAnsi="Times New Roman" w:cs="Times New Roman"/>
          <w:b/>
          <w:sz w:val="24"/>
          <w:szCs w:val="24"/>
          <w:u w:val="single"/>
        </w:rPr>
        <w:t xml:space="preserve"> </w:t>
      </w:r>
      <w:r w:rsidRPr="008A2C15">
        <w:rPr>
          <w:rFonts w:ascii="Times New Roman" w:hAnsi="Times New Roman" w:cs="Times New Roman"/>
          <w:b/>
          <w:sz w:val="24"/>
          <w:szCs w:val="24"/>
          <w:u w:val="single"/>
        </w:rPr>
        <w:t>1.</w:t>
      </w:r>
      <w:r w:rsidR="008A2C15">
        <w:rPr>
          <w:rFonts w:ascii="Times New Roman" w:hAnsi="Times New Roman" w:cs="Times New Roman"/>
          <w:b/>
          <w:sz w:val="24"/>
          <w:szCs w:val="24"/>
          <w:u w:val="single"/>
        </w:rPr>
        <w:t xml:space="preserve"> </w:t>
      </w:r>
      <w:r w:rsidR="008A2C15" w:rsidRPr="008A2C15">
        <w:rPr>
          <w:rFonts w:ascii="Times New Roman" w:hAnsi="Times New Roman" w:cs="Times New Roman"/>
          <w:b/>
          <w:sz w:val="24"/>
          <w:szCs w:val="24"/>
          <w:u w:val="single"/>
        </w:rPr>
        <w:t>ΘΕΣΜΙΚΟ ΠΛΑΙΣΙΟ ΛΕΙΤΟΥΡΓΙΑΣ ΕΠΙΜΕΛΗΤΗΡΙΩΝ</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Κύριε Υπουργέ ο επιμελητηριακός θεσμός πρέπει να προστατευθεί ως κόρη οφθαλμού γιατί μπορεί να στηρίξει ουσιαστικά τις επιχειρήσεις, ειδικά τις μικρομεσαίες, κάτι που θα έχει αδιαμφισβήτητα θετικό αποτύπωμα και στην οικονομία.</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Εκ του θεσμικού τους ρόλου τα Επιμελητήρια αποτελούν σύμβουλο της Πολιτείας στον σχεδιασμό και την άσκηση της οικονομικής πολιτικής. Είναι, ως εκ τούτου, σημαντική η συμβολή τους κατά την επεξεργασία των μέτρων και πολιτικών, καθώς γνωρίζουν από πρώτο χέρι τα προβλήματα της αγοράς και των επιχειρήσεων και μπορούν να προτείνουν λύσεις. Δυστυχώς, σε πολλές περιπτώσεις τα Επιμελητήρια καλούνται να παρέμβουν εκ των υστέρων, σε θέματα που προκύπτουν από την άσκηση πολιτικών. Προσβλέπουμε, ως εκ τούτου, στη συνεργασία των δύο πλευρών προς όφελος των επιχειρήσεων και της οικονομίας. </w:t>
      </w:r>
    </w:p>
    <w:p w:rsidR="00A75C6C" w:rsidRDefault="00A75C6C" w:rsidP="0000755A">
      <w:pPr>
        <w:rPr>
          <w:rFonts w:ascii="Times New Roman" w:hAnsi="Times New Roman" w:cs="Times New Roman"/>
          <w:sz w:val="24"/>
          <w:szCs w:val="24"/>
        </w:rPr>
      </w:pPr>
      <w:r>
        <w:rPr>
          <w:rFonts w:ascii="Times New Roman" w:hAnsi="Times New Roman" w:cs="Times New Roman"/>
          <w:sz w:val="24"/>
          <w:szCs w:val="24"/>
        </w:rPr>
        <w:t>Σε ό,τι αφορά το υπό διαβούλευση Σχέδιο Νόμου για τη λειτουργία του ΓΕ.ΜΗ στα Επιμελητήρια οι παρατηρήσεις μας έχουν ως εξής:</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Θα πρέπει να υπάρξει νομοθετική ρύθμιση με την οποία θα καθορίζεται η αρμοδιότητα της Υ.ΓΕ.ΜΗ των Επιμελητηρίων. Τόσο η «</w:t>
      </w:r>
      <w:proofErr w:type="spellStart"/>
      <w:r w:rsidRPr="0000755A">
        <w:rPr>
          <w:rFonts w:ascii="Times New Roman" w:hAnsi="Times New Roman" w:cs="Times New Roman"/>
          <w:sz w:val="24"/>
          <w:szCs w:val="24"/>
        </w:rPr>
        <w:t>καθ’ύλην</w:t>
      </w:r>
      <w:proofErr w:type="spellEnd"/>
      <w:r w:rsidRPr="0000755A">
        <w:rPr>
          <w:rFonts w:ascii="Times New Roman" w:hAnsi="Times New Roman" w:cs="Times New Roman"/>
          <w:sz w:val="24"/>
          <w:szCs w:val="24"/>
        </w:rPr>
        <w:t xml:space="preserve">»,  η οποία συνίσταται στον καθορισμό του αντικειμένου που υπάγεται στη δραστηριότητα του συγκεκριμένου οργάνου, όσο και η «κατά τόπο», η οποία συνίσταται στον καθορισμό μιας εδαφικής περιοχής εντός της οποίας το όργανο ασκεί την καθ’ ύλην αρμοδιότητά του. Είναι σαφές, </w:t>
      </w:r>
      <w:r w:rsidRPr="0000755A">
        <w:rPr>
          <w:rFonts w:ascii="Times New Roman" w:hAnsi="Times New Roman" w:cs="Times New Roman"/>
          <w:b/>
          <w:sz w:val="24"/>
          <w:szCs w:val="24"/>
        </w:rPr>
        <w:t>ότι πρώτα ερευνάται – διαπιστώνεται, η υλική αρμοδιότητα, και ακολουθεί η εξεύρεση της τοπικής.</w:t>
      </w:r>
      <w:r w:rsidRPr="0000755A">
        <w:rPr>
          <w:rFonts w:ascii="Times New Roman" w:hAnsi="Times New Roman" w:cs="Times New Roman"/>
          <w:sz w:val="24"/>
          <w:szCs w:val="24"/>
        </w:rPr>
        <w:t xml:space="preserve">  Όμως, ο προσδιορισμός της υλικής αρμοδιότητας μεταξύ των Επιμελητηρίων είναι το θολό – προβληματικό στοιχείο, και επιβάλλεται να αναμορφωθεί και προσδιοριστεί με αντικειμενικά και λειτουργικά κριτήρια, </w:t>
      </w:r>
      <w:r w:rsidRPr="0000755A">
        <w:rPr>
          <w:rFonts w:ascii="Times New Roman" w:hAnsi="Times New Roman" w:cs="Times New Roman"/>
          <w:b/>
          <w:sz w:val="24"/>
          <w:szCs w:val="24"/>
        </w:rPr>
        <w:t>πως ακριβώς θα εξευρεθεί η τοπική αρμοδιότητα;</w:t>
      </w:r>
      <w:r w:rsidRPr="0000755A">
        <w:rPr>
          <w:rFonts w:ascii="Times New Roman" w:hAnsi="Times New Roman" w:cs="Times New Roman"/>
          <w:sz w:val="24"/>
          <w:szCs w:val="24"/>
        </w:rPr>
        <w:t xml:space="preserve">  </w:t>
      </w:r>
    </w:p>
    <w:p w:rsidR="00611BD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Κατά το ισχύον θεσμικό πλαίσιο, κατά την παράγραφο 1 του άρθρου 64 του ν.4497/2017, ρητά ορίζεται, ότι: «μέλη του Επιμελητηρίου είναι αυτοδίκαια τα νομικά και φυσικά πρόσωπα που υποχρεούνται να εγγράφονται στο Γενικό Εμπορικό Μητρώο (Γ.Ε.ΜΗ.), σύμφωνα με το ν. 3419/2005 (Α' 297) από τη στιγμή εγγραφής τους σε αυτό και μέχρι τη διαγραφή τους από αυτό». Είναι,  προφανής η ριζική θεσμική διαφοροποίηση του τρόπου εγγραφής των μελών των επιμελητηρίων (αυτοδίκαια, μέσω του ΓΕ.ΜΗ), από αυτόν που περιγραφόταν σε προηγούμενα και ήδη </w:t>
      </w:r>
      <w:proofErr w:type="spellStart"/>
      <w:r w:rsidRPr="0000755A">
        <w:rPr>
          <w:rFonts w:ascii="Times New Roman" w:hAnsi="Times New Roman" w:cs="Times New Roman"/>
          <w:sz w:val="24"/>
          <w:szCs w:val="24"/>
        </w:rPr>
        <w:t>καταργηθέντα</w:t>
      </w:r>
      <w:proofErr w:type="spellEnd"/>
      <w:r w:rsidRPr="0000755A">
        <w:rPr>
          <w:rFonts w:ascii="Times New Roman" w:hAnsi="Times New Roman" w:cs="Times New Roman"/>
          <w:sz w:val="24"/>
          <w:szCs w:val="24"/>
        </w:rPr>
        <w:t xml:space="preserve"> με τον ν. 4497/2017 νομοθετήματα.  Στον ίδιο νόμο, στο άρθρο 67 αυτού, ορίζεται η κατανομή των μελών στα τμήματα, όπου διαπιστώνεται, ότι στη παράγραφο 3 του εν λόγω άρθρου, μεταξύ άλλων, ρητά διατυπώνεται, </w:t>
      </w:r>
      <w:r w:rsidRPr="0000755A">
        <w:rPr>
          <w:rFonts w:ascii="Times New Roman" w:hAnsi="Times New Roman" w:cs="Times New Roman"/>
          <w:sz w:val="24"/>
          <w:szCs w:val="24"/>
        </w:rPr>
        <w:lastRenderedPageBreak/>
        <w:t xml:space="preserve">ότι: «3. Το αντικείμενο δραστηριότητας των επιχειρήσεων </w:t>
      </w:r>
      <w:r w:rsidRPr="0000755A">
        <w:rPr>
          <w:rFonts w:ascii="Times New Roman" w:hAnsi="Times New Roman" w:cs="Times New Roman"/>
          <w:b/>
          <w:sz w:val="24"/>
          <w:szCs w:val="24"/>
        </w:rPr>
        <w:t>για την κατάταξή τους</w:t>
      </w:r>
      <w:r w:rsidRPr="0000755A">
        <w:rPr>
          <w:rFonts w:ascii="Times New Roman" w:hAnsi="Times New Roman" w:cs="Times New Roman"/>
          <w:sz w:val="24"/>
          <w:szCs w:val="24"/>
        </w:rPr>
        <w:t xml:space="preserve"> …., </w:t>
      </w:r>
      <w:r w:rsidRPr="0000755A">
        <w:rPr>
          <w:rFonts w:ascii="Times New Roman" w:hAnsi="Times New Roman" w:cs="Times New Roman"/>
          <w:b/>
          <w:sz w:val="24"/>
          <w:szCs w:val="24"/>
        </w:rPr>
        <w:t>ανά Επιμελητήριο</w:t>
      </w:r>
      <w:r w:rsidRPr="0000755A">
        <w:rPr>
          <w:rFonts w:ascii="Times New Roman" w:hAnsi="Times New Roman" w:cs="Times New Roman"/>
          <w:sz w:val="24"/>
          <w:szCs w:val="24"/>
        </w:rPr>
        <w:t xml:space="preserve"> …… </w:t>
      </w:r>
      <w:r w:rsidRPr="0000755A">
        <w:rPr>
          <w:rFonts w:ascii="Times New Roman" w:hAnsi="Times New Roman" w:cs="Times New Roman"/>
          <w:b/>
          <w:sz w:val="24"/>
          <w:szCs w:val="24"/>
        </w:rPr>
        <w:t xml:space="preserve">κρίνεται σύμφωνα με την κύρια δραστηριότητά τους, </w:t>
      </w:r>
      <w:r w:rsidRPr="0000755A">
        <w:rPr>
          <w:rFonts w:ascii="Times New Roman" w:hAnsi="Times New Roman" w:cs="Times New Roman"/>
          <w:b/>
          <w:sz w:val="24"/>
          <w:szCs w:val="24"/>
          <w:u w:val="single"/>
        </w:rPr>
        <w:t>όπως αυτή προκύπτει από την Εθνική Ονοματολογία Οικονομικών Δραστηριοτήτων</w:t>
      </w:r>
      <w:r w:rsidRPr="0000755A">
        <w:rPr>
          <w:rFonts w:ascii="Times New Roman" w:hAnsi="Times New Roman" w:cs="Times New Roman"/>
          <w:sz w:val="24"/>
          <w:szCs w:val="24"/>
        </w:rPr>
        <w:t xml:space="preserve">..».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Ο νομοθέτης, συνεπώς, θέλησε με το πρόσφατο νομοθέτημά του να αναγορεύσει, ως κριτήριο για την κατάταξη των μελών ανά Επιμελητήριο, </w:t>
      </w:r>
      <w:r w:rsidRPr="0000755A">
        <w:rPr>
          <w:rFonts w:ascii="Times New Roman" w:hAnsi="Times New Roman" w:cs="Times New Roman"/>
          <w:b/>
          <w:sz w:val="24"/>
          <w:szCs w:val="24"/>
          <w:u w:val="single"/>
        </w:rPr>
        <w:t>την κύρια δραστηριότητα</w:t>
      </w:r>
      <w:r w:rsidRPr="0000755A">
        <w:rPr>
          <w:rFonts w:ascii="Times New Roman" w:hAnsi="Times New Roman" w:cs="Times New Roman"/>
          <w:sz w:val="24"/>
          <w:szCs w:val="24"/>
        </w:rPr>
        <w:t xml:space="preserve">, όπως αυτή προκύπτει </w:t>
      </w:r>
      <w:r w:rsidRPr="0000755A">
        <w:rPr>
          <w:rFonts w:ascii="Times New Roman" w:hAnsi="Times New Roman" w:cs="Times New Roman"/>
          <w:b/>
          <w:sz w:val="24"/>
          <w:szCs w:val="24"/>
        </w:rPr>
        <w:t>από την Εθνική Ονοματολογία Οικονομικών Δραστηριοτήτων</w:t>
      </w:r>
      <w:r w:rsidRPr="0000755A">
        <w:rPr>
          <w:rFonts w:ascii="Times New Roman" w:hAnsi="Times New Roman" w:cs="Times New Roman"/>
          <w:sz w:val="24"/>
          <w:szCs w:val="24"/>
        </w:rPr>
        <w:t xml:space="preserve">. Είναι, εξίσου προφανές ότι δεν επέλεξε ως κριτήριο, ούτε τη νομική μορφή της επιχείρησης, αλλά ούτε και τα οικονομικά μεγέθη.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b/>
          <w:sz w:val="24"/>
          <w:szCs w:val="24"/>
          <w:u w:val="single"/>
        </w:rPr>
        <w:t>Όμως, διότι, ουδέποτε εκδόθηκε η Υπουργική Απόφαση</w:t>
      </w:r>
      <w:r w:rsidRPr="0000755A">
        <w:rPr>
          <w:rFonts w:ascii="Times New Roman" w:hAnsi="Times New Roman" w:cs="Times New Roman"/>
          <w:sz w:val="24"/>
          <w:szCs w:val="24"/>
        </w:rPr>
        <w:t xml:space="preserve"> για τη κατανομή των μελών με κριτήριο τον κύριο ΚΑΔ δραστηριότητας, κάθε Επιμελητήριο προχωρεί σε δική του ερμηνεία, και εφαρμόζει όποια κριτήρια εμφανίζονται προσφορότερα ανά περίσταση,  με αποτέλεσμα να εμφανίζεται Εμποροβιομηχανικό Επιμελητήριο που εγγράφει ως μέλη του, τον μεγαλύτερο αριθμό από κάθε άλλο επιμελητήριο, </w:t>
      </w:r>
      <w:r w:rsidRPr="0000755A">
        <w:rPr>
          <w:rFonts w:ascii="Times New Roman" w:hAnsi="Times New Roman" w:cs="Times New Roman"/>
          <w:b/>
          <w:sz w:val="24"/>
          <w:szCs w:val="24"/>
          <w:u w:val="single"/>
        </w:rPr>
        <w:t>επιχειρήσεων  Ι.Κ.Ε.,</w:t>
      </w:r>
      <w:r w:rsidRPr="0000755A">
        <w:rPr>
          <w:rFonts w:ascii="Times New Roman" w:hAnsi="Times New Roman" w:cs="Times New Roman"/>
          <w:sz w:val="24"/>
          <w:szCs w:val="24"/>
        </w:rPr>
        <w:t xml:space="preserve"> δηλαδή, επιχειρήσεων με εκ του νόμου κεφάλαιο </w:t>
      </w:r>
      <w:r w:rsidRPr="0000755A">
        <w:rPr>
          <w:rFonts w:ascii="Times New Roman" w:hAnsi="Times New Roman" w:cs="Times New Roman"/>
          <w:sz w:val="24"/>
          <w:szCs w:val="24"/>
          <w:u w:val="single"/>
        </w:rPr>
        <w:t>ενός (1) Ευρώ</w:t>
      </w:r>
      <w:r w:rsidRPr="0000755A">
        <w:rPr>
          <w:rFonts w:ascii="Times New Roman" w:hAnsi="Times New Roman" w:cs="Times New Roman"/>
          <w:sz w:val="24"/>
          <w:szCs w:val="24"/>
        </w:rPr>
        <w:t xml:space="preserve">!! Με ένα (1) ευρώ, λοιπόν, κεφάλαιο, ο φυσικός χώρος της επιχειρηματικής αυτής δραστηριότητας μπορεί να είναι το συγκεκριμένο Επιμελητήριο; Για την διευθέτηση, λοιπόν, των ασαφειών και αμφισβητήσεων, έχει αναζητηθεί, </w:t>
      </w:r>
      <w:proofErr w:type="spellStart"/>
      <w:r w:rsidRPr="0000755A">
        <w:rPr>
          <w:rFonts w:ascii="Times New Roman" w:hAnsi="Times New Roman" w:cs="Times New Roman"/>
          <w:sz w:val="24"/>
          <w:szCs w:val="24"/>
        </w:rPr>
        <w:t>κατ’επανάληψη</w:t>
      </w:r>
      <w:proofErr w:type="spellEnd"/>
      <w:r w:rsidRPr="0000755A">
        <w:rPr>
          <w:rFonts w:ascii="Times New Roman" w:hAnsi="Times New Roman" w:cs="Times New Roman"/>
          <w:sz w:val="24"/>
          <w:szCs w:val="24"/>
        </w:rPr>
        <w:t xml:space="preserve">, από την επιμελητηριακή κοινότητα, η έκδοση ΥΑ για τη κατανομή των μελών με κριτήριο τον κύριο ΚΑΔ δραστηριότητας. Η θέση αυτή υποστηρίζεται και επικροτείται σθεναρά και από την Υπηρεσιακή δομή των Επιμελητηρίων της χώρας, όπως αυτή, άλλωστε, καταγράφεται και στο από 12.10.2018 έγγραφο της Προϊσταμένης Γενικής Διεύθυνσης του ΕΒΕΑ, με θέμα: </w:t>
      </w:r>
      <w:r w:rsidRPr="0000755A">
        <w:rPr>
          <w:rFonts w:ascii="Times New Roman" w:hAnsi="Times New Roman" w:cs="Times New Roman"/>
          <w:sz w:val="24"/>
          <w:szCs w:val="24"/>
          <w:u w:val="single"/>
        </w:rPr>
        <w:t>Κατάταξη των επαγγελματιών στα Επιμελητήρια με βάση τον κύριο ΚΑΔ κάθε επαγγέλματος</w:t>
      </w:r>
      <w:r w:rsidRPr="0000755A">
        <w:rPr>
          <w:rFonts w:ascii="Times New Roman" w:hAnsi="Times New Roman" w:cs="Times New Roman"/>
          <w:sz w:val="24"/>
          <w:szCs w:val="24"/>
        </w:rPr>
        <w:t xml:space="preserve">.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Στο υποβληθέν προς διαβούλευση σχέδιο νόμου περιλαμβάνεται διάταξη με την οποία συνιστάται οργανική θέση δικηγόρου για την συμβουλευτική υποστήριξη της Υ.ΓΕ.ΜΗ. Αντίστοιχα, στις αποσταλείσες από την ΚΕΕΕ προτάσεις, περιλαμβάνεται η ακόλουθη προτεινόμενη τροποποίηση: </w:t>
      </w:r>
    </w:p>
    <w:p w:rsidR="0000755A" w:rsidRPr="0000755A" w:rsidRDefault="0000755A" w:rsidP="0000755A">
      <w:pPr>
        <w:rPr>
          <w:rFonts w:ascii="Times New Roman" w:hAnsi="Times New Roman" w:cs="Times New Roman"/>
          <w:i/>
          <w:sz w:val="24"/>
          <w:szCs w:val="24"/>
        </w:rPr>
      </w:pPr>
      <w:r w:rsidRPr="0000755A">
        <w:rPr>
          <w:rFonts w:ascii="Times New Roman" w:hAnsi="Times New Roman" w:cs="Times New Roman"/>
          <w:sz w:val="24"/>
          <w:szCs w:val="24"/>
        </w:rPr>
        <w:t>«</w:t>
      </w:r>
      <w:r w:rsidRPr="0000755A">
        <w:rPr>
          <w:rFonts w:ascii="Times New Roman" w:hAnsi="Times New Roman" w:cs="Times New Roman"/>
          <w:i/>
          <w:sz w:val="24"/>
          <w:szCs w:val="24"/>
        </w:rPr>
        <w:t xml:space="preserve">Στο άρθρο 3 παράγραφος 5 να συμπληρωθεί εδάφιο ως εξής :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i/>
          <w:sz w:val="24"/>
          <w:szCs w:val="24"/>
        </w:rPr>
        <w:t xml:space="preserve">Μεταβατικά και μέχρι την πλήρωση των ανωτέρω το έργο του ανωτέρω επιστημονικού συνεργάτη μπορεί να διεκπεραιώνεται από δικηγόρο ή δικηγόρους αντίστοιχης ειδίκευσης, </w:t>
      </w:r>
      <w:r w:rsidRPr="0000755A">
        <w:rPr>
          <w:rFonts w:ascii="Times New Roman" w:hAnsi="Times New Roman" w:cs="Times New Roman"/>
          <w:b/>
          <w:i/>
          <w:sz w:val="24"/>
          <w:szCs w:val="24"/>
        </w:rPr>
        <w:t>που προσλαμβάνει η ΚΕΕΕ</w:t>
      </w:r>
      <w:r w:rsidRPr="0000755A">
        <w:rPr>
          <w:rFonts w:ascii="Times New Roman" w:hAnsi="Times New Roman" w:cs="Times New Roman"/>
          <w:i/>
          <w:sz w:val="24"/>
          <w:szCs w:val="24"/>
        </w:rPr>
        <w:t xml:space="preserve"> με ετήσιες συμβάσεις έμμισθης εντολής, οι οποίοι </w:t>
      </w:r>
      <w:r w:rsidRPr="0000755A">
        <w:rPr>
          <w:rFonts w:ascii="Times New Roman" w:hAnsi="Times New Roman" w:cs="Times New Roman"/>
          <w:b/>
          <w:i/>
          <w:sz w:val="24"/>
          <w:szCs w:val="24"/>
        </w:rPr>
        <w:t>θα εδρεύουν στην</w:t>
      </w:r>
      <w:r w:rsidRPr="0000755A">
        <w:rPr>
          <w:rFonts w:ascii="Times New Roman" w:hAnsi="Times New Roman" w:cs="Times New Roman"/>
          <w:i/>
          <w:sz w:val="24"/>
          <w:szCs w:val="24"/>
        </w:rPr>
        <w:t xml:space="preserve"> </w:t>
      </w:r>
      <w:r w:rsidRPr="0000755A">
        <w:rPr>
          <w:rFonts w:ascii="Times New Roman" w:hAnsi="Times New Roman" w:cs="Times New Roman"/>
          <w:i/>
          <w:sz w:val="24"/>
          <w:szCs w:val="24"/>
        </w:rPr>
        <w:lastRenderedPageBreak/>
        <w:t>ΚΕΕ και προς τους οποίους θα διαβιβάζονται ηλεκτρονικά από τις Υ.Γ.Ε.ΜΗ των Επιμελητηρίων  τα αντίστοιχα αιτήματα</w:t>
      </w:r>
      <w:r w:rsidRPr="0000755A">
        <w:rPr>
          <w:rFonts w:ascii="Times New Roman" w:hAnsi="Times New Roman" w:cs="Times New Roman"/>
          <w:sz w:val="24"/>
          <w:szCs w:val="24"/>
        </w:rPr>
        <w:t>».</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Η εκτίμησή μας είναι ότι η προτεινόμενη τροποποίηση συγκρούεται ευθέως με την διοικητική αυτοτέλεια εκάστου επιμελητηρίου, αφού, μεταφέρεται αναιτιολόγητα η αποφασιστική αρμοδιότητα αυτού, ως προς την επιλογή του προσώπου του δικηγόρου Υ.ΓΕ.ΜΗ, στην ελεύθερη κρίση της ΚΕΕΕ. Είναι, όμως, προφανές, ότι το αρμόδιο επιμελητήριο είναι το μόνο που γνωρίζει αυθεντικά τις υπηρεσιακές του ανάγκες και ιδιαιτερότητες, αλλά και τις τοπικές επιχειρηματικές συνθήκες, ώστε να μπορεί να επιλέξει τον καταλληλότερο νομικό συνεργάτη. Παράλληλα, δεν είναι θεμιτό ο τόπος εγκατάστασης του δικηγόρου να είναι εκτός αυτού, της εγκατάστασης του επιμελητηρίου, όπως προτείνεται από την ΚΕΕΕ. Τούτο, διότι, ο χώρος της καθημερινής συναλλαγής κάθε επιμελητηρίου, όπου είναι εγκατεστημένη και η υπηρεσιακή δομή του, είναι και ο φυσικός χώρος για την παροχή της συμβουλευτικής υποστήριξης από τον δικηγόρο Υ.ΓΕ.</w:t>
      </w:r>
      <w:r w:rsidRPr="0000755A">
        <w:rPr>
          <w:rFonts w:ascii="Times New Roman" w:hAnsi="Times New Roman" w:cs="Times New Roman"/>
          <w:sz w:val="24"/>
          <w:szCs w:val="24"/>
          <w:lang w:val="en-US"/>
        </w:rPr>
        <w:t>MH</w:t>
      </w:r>
      <w:r w:rsidRPr="0000755A">
        <w:rPr>
          <w:rFonts w:ascii="Times New Roman" w:hAnsi="Times New Roman" w:cs="Times New Roman"/>
          <w:sz w:val="24"/>
          <w:szCs w:val="24"/>
        </w:rPr>
        <w:t xml:space="preserve">.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Προτείνεται, συνεπώς, η τροποποίηση της πρότασης της ΚΕΕΕ, ως εξής :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w:t>
      </w:r>
      <w:r w:rsidRPr="0000755A">
        <w:rPr>
          <w:rFonts w:ascii="Times New Roman" w:hAnsi="Times New Roman" w:cs="Times New Roman"/>
          <w:i/>
          <w:sz w:val="24"/>
          <w:szCs w:val="24"/>
        </w:rPr>
        <w:t xml:space="preserve">Μεταβατικά και μέχρι την πλήρωση των ανωτέρω το έργο του ανωτέρω επιστημονικού συνεργάτη μπορεί να διεκπεραιώνεται από δικηγόρο ή δικηγόρους αντίστοιχης ειδίκευσης, </w:t>
      </w:r>
      <w:r w:rsidRPr="0000755A">
        <w:rPr>
          <w:rFonts w:ascii="Times New Roman" w:hAnsi="Times New Roman" w:cs="Times New Roman"/>
          <w:b/>
          <w:i/>
          <w:sz w:val="24"/>
          <w:szCs w:val="24"/>
        </w:rPr>
        <w:t>που προσλαμβάνει το κάθε Επιμελητήριο</w:t>
      </w:r>
      <w:r w:rsidRPr="0000755A">
        <w:rPr>
          <w:rFonts w:ascii="Times New Roman" w:hAnsi="Times New Roman" w:cs="Times New Roman"/>
          <w:i/>
          <w:sz w:val="24"/>
          <w:szCs w:val="24"/>
        </w:rPr>
        <w:t xml:space="preserve"> με ετήσιες συμβάσεις έμμισθης εντολής, οι οποίοι </w:t>
      </w:r>
      <w:r w:rsidRPr="0000755A">
        <w:rPr>
          <w:rFonts w:ascii="Times New Roman" w:hAnsi="Times New Roman" w:cs="Times New Roman"/>
          <w:b/>
          <w:i/>
          <w:sz w:val="24"/>
          <w:szCs w:val="24"/>
        </w:rPr>
        <w:t>θα παρέχουν τις υπηρεσίες τους στην έδρα αυτού. Σε περίπτωση αδυναμίας Επιμελητηρίου να προβεί στη προηγούμενη διαδικασία, η ΚΕΕΕ, μετά από προηγούμενο αίτημα, δύναται να αναλαμβάνει τη διεκπεραίωση αυτής</w:t>
      </w:r>
      <w:r w:rsidRPr="0000755A">
        <w:rPr>
          <w:rFonts w:ascii="Times New Roman" w:hAnsi="Times New Roman" w:cs="Times New Roman"/>
          <w:sz w:val="24"/>
          <w:szCs w:val="24"/>
        </w:rPr>
        <w:t>».</w:t>
      </w:r>
    </w:p>
    <w:p w:rsidR="0000755A" w:rsidRPr="0000755A" w:rsidRDefault="0000755A" w:rsidP="0000755A">
      <w:pPr>
        <w:rPr>
          <w:rFonts w:ascii="Times New Roman" w:hAnsi="Times New Roman" w:cs="Times New Roman"/>
          <w:i/>
          <w:sz w:val="24"/>
          <w:szCs w:val="24"/>
        </w:rPr>
      </w:pPr>
      <w:r w:rsidRPr="0000755A">
        <w:rPr>
          <w:rFonts w:ascii="Times New Roman" w:hAnsi="Times New Roman" w:cs="Times New Roman"/>
          <w:sz w:val="24"/>
          <w:szCs w:val="24"/>
        </w:rPr>
        <w:t>Η τροποποίηση της ΚΕΕ με την οποία η υποστήριξη και</w:t>
      </w:r>
      <w:r w:rsidRPr="0000755A">
        <w:rPr>
          <w:rFonts w:ascii="Times New Roman" w:hAnsi="Times New Roman" w:cs="Times New Roman"/>
          <w:i/>
          <w:sz w:val="24"/>
          <w:szCs w:val="24"/>
        </w:rPr>
        <w:t xml:space="preserve"> Ανάπτυξη</w:t>
      </w:r>
      <w:r w:rsidRPr="0000755A">
        <w:rPr>
          <w:rFonts w:ascii="Times New Roman" w:hAnsi="Times New Roman" w:cs="Times New Roman"/>
          <w:sz w:val="24"/>
          <w:szCs w:val="24"/>
        </w:rPr>
        <w:t xml:space="preserve"> </w:t>
      </w:r>
      <w:r w:rsidRPr="0000755A">
        <w:rPr>
          <w:rFonts w:ascii="Times New Roman" w:hAnsi="Times New Roman" w:cs="Times New Roman"/>
          <w:i/>
          <w:sz w:val="24"/>
          <w:szCs w:val="24"/>
        </w:rPr>
        <w:t>Πληροφοριακών Συστημάτων Γ.Ε.ΜΗ. &amp; ΥΜΣ,</w:t>
      </w:r>
      <w:r w:rsidRPr="0000755A">
        <w:rPr>
          <w:rFonts w:ascii="Times New Roman" w:hAnsi="Times New Roman" w:cs="Times New Roman"/>
          <w:b/>
          <w:i/>
          <w:sz w:val="24"/>
          <w:szCs w:val="24"/>
        </w:rPr>
        <w:t xml:space="preserve"> υπάγεται απ’ ευθείας στον Πρόεδρο της ΚΕΕΕ, ο οποίος επιλέγει και τοποθετεί τον Προϊστάμενο και το προσωπικό της μονάδας</w:t>
      </w:r>
      <w:r w:rsidRPr="0000755A">
        <w:rPr>
          <w:rFonts w:ascii="Times New Roman" w:hAnsi="Times New Roman" w:cs="Times New Roman"/>
          <w:i/>
          <w:sz w:val="24"/>
          <w:szCs w:val="24"/>
        </w:rPr>
        <w:t>, ομοίως, η αναλογικά αντίστοιχη εξουσία των Προέδρων των Επιμελητηρίων, και τέλος, η κατ’ αποκλειστικότητα άσκηση αρμοδιοτήτων ΓΕ.ΜΗ από τον Προϊστάμενο, πρέπει να προβληματίσουν έντονα τη Γ.Σ., ώστε να συνεκτιμηθούν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(α) αν η υπαγωγή αποκλειστικά στον Πρόεδρο (ΚΕΕΕ ή Επιμελητηρίου) είναι επιθυμητή ή σκόπιμη. Τούτο, διότι, αφενός, δεν φαίνεται να αιτιολογείται η απόσπαση σχετικής αποφασιστικής αρμοδιότητας από την Δ.Ε. (της ΚΕΕΕ-Επιμελητηρίων), αφετέρου, η άσκηση αυτής, (με ποιο τρόπο και σε ποια έκταση), υπό μόνου του Προέδρου, πρέπει να διερευνηθεί </w:t>
      </w:r>
      <w:r w:rsidRPr="0000755A">
        <w:rPr>
          <w:rFonts w:ascii="Times New Roman" w:hAnsi="Times New Roman" w:cs="Times New Roman"/>
          <w:sz w:val="24"/>
          <w:szCs w:val="24"/>
        </w:rPr>
        <w:lastRenderedPageBreak/>
        <w:t xml:space="preserve">αν συνεπάγεται, και σε ποιόν βαθμό, δημιουργία, ενδεχομένως, ευθυνών, και δυνατότητα έγερσης αξιώσεων τρίτων.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(β) αν είναι νομικά ασφαλές και αυτονόητο, στο κανονιστικό περιβάλλον λειτουργίας του ΓΕ.ΜΗ, οποιοδήποτε μονομελές όργανο διοίκησης, (Προϊστάμενος), να έχει τη δυνατότητα μονομερούς δράσης, αυτονομημένης από την υπηρεσιακή λειτουργία του υπόλοιπου Επιμελητηρίου, ώστε να ασκεί, «αποκλειστικά», τις σχετικές αρμοδιότητες. Εκτός, όμως, από προφανή προβλήματα κεντρικής άσκησης του υπηρεσιακού ελέγχου, από τους ασκούντες τη διεύθυνση της υπηρεσιακής δομής κάθε επιμελητηρίου, αντίστοιχα ζητήματα θα ανακύψουν και στη δυνατότητα ελέγχου από πλευράς διοίκησης αυτού, (Δ.Ε.), αλλά, και στην εκ του νόμου ανάληψη, ενδεχομένως, ευθυνών, είτε του συλλογικού οργάνου διοίκησης, είτε του νομικού προσώπου, από την αποκλειστική εκ μέρους του Προϊσταμένου άσκηση των αρμοδιοτήτων του.</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Τέλος, αναφερόμαστε συνοπτικά σε προηγούμενες θέσεις της επιμελητηριακής κοινότητας (ΚΕΕΕ) για την τροποποίηση συγκεκριμένων διατάξεων της ισχύουσας περί Επιμελητηρίων νομοθεσίας, ως ακολούθως: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1.Να προστεθεί ή λέξη «ανεξάρτητες ενώσεις» </w:t>
      </w:r>
      <w:r w:rsidRPr="0000755A">
        <w:rPr>
          <w:rFonts w:ascii="Times New Roman" w:hAnsi="Times New Roman" w:cs="Times New Roman"/>
          <w:b/>
          <w:sz w:val="24"/>
          <w:szCs w:val="24"/>
        </w:rPr>
        <w:t>(άρθρο 61 α)</w:t>
      </w:r>
      <w:r w:rsidRPr="0000755A">
        <w:rPr>
          <w:rFonts w:ascii="Times New Roman" w:hAnsi="Times New Roman" w:cs="Times New Roman"/>
          <w:sz w:val="24"/>
          <w:szCs w:val="24"/>
        </w:rPr>
        <w:t xml:space="preserve">, που αναφέρεται στην διοικητική και διαχειριστική αυτοτέλεια και ανεξαρτησία.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2.Η ίδρυση και η κατάργηση, αλλά και η συγχώνευση των επιμελητηρίων </w:t>
      </w:r>
      <w:r w:rsidRPr="0000755A">
        <w:rPr>
          <w:rFonts w:ascii="Times New Roman" w:hAnsi="Times New Roman" w:cs="Times New Roman"/>
          <w:b/>
          <w:sz w:val="24"/>
          <w:szCs w:val="24"/>
        </w:rPr>
        <w:t xml:space="preserve">(άρθρο 63) </w:t>
      </w:r>
      <w:r w:rsidRPr="0000755A">
        <w:rPr>
          <w:rFonts w:ascii="Times New Roman" w:hAnsi="Times New Roman" w:cs="Times New Roman"/>
          <w:sz w:val="24"/>
          <w:szCs w:val="24"/>
        </w:rPr>
        <w:t xml:space="preserve">θα πρέπει να γίνεται με προηγούμενη σύμφωνη και πλήρως αιτιολογημένη πρόταση της Κεντρικής Ένωσης Επιμελητηρίων.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3.Το προβλεπόμενο δημοψήφισμα</w:t>
      </w:r>
      <w:r w:rsidRPr="0000755A">
        <w:rPr>
          <w:rFonts w:ascii="Times New Roman" w:hAnsi="Times New Roman" w:cs="Times New Roman"/>
          <w:b/>
          <w:sz w:val="24"/>
          <w:szCs w:val="24"/>
        </w:rPr>
        <w:t xml:space="preserve"> (άρθρο 65, παρ. 2 β)</w:t>
      </w:r>
      <w:r w:rsidRPr="0000755A">
        <w:rPr>
          <w:rFonts w:ascii="Times New Roman" w:hAnsi="Times New Roman" w:cs="Times New Roman"/>
          <w:sz w:val="24"/>
          <w:szCs w:val="24"/>
        </w:rPr>
        <w:t xml:space="preserve"> δεν κρίνεται απαραίτητο, είναι χρονοβόρο και δαπανηρό και θα πρέπει να καταργηθεί.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4.Οι νέοι σκοποί των αστικών εταιρειών, που ιδρύουν τα Επιμελητήρια </w:t>
      </w:r>
      <w:r w:rsidRPr="0000755A">
        <w:rPr>
          <w:rFonts w:ascii="Times New Roman" w:hAnsi="Times New Roman" w:cs="Times New Roman"/>
          <w:b/>
          <w:sz w:val="24"/>
          <w:szCs w:val="24"/>
        </w:rPr>
        <w:t>(άρθρο 65, παρ. 3 β)</w:t>
      </w:r>
      <w:r w:rsidRPr="0000755A">
        <w:rPr>
          <w:rFonts w:ascii="Times New Roman" w:hAnsi="Times New Roman" w:cs="Times New Roman"/>
          <w:sz w:val="24"/>
          <w:szCs w:val="24"/>
        </w:rPr>
        <w:t>, αποτελούν ήδη επιμελητηριακές δράσεις. Θα πρέπει όμως να προστεθεί ότι οι αστικές εταιρείες, οι οποίες αποτελούν ισχυρό έρεισμα επιτυχούς επιμελητηριακής δράσης, μπορούν να αναλαμβάνουν και κάθε άλλο έργο, το οποίο εξυπηρετεί τις επιμελητηριακές αρμοδιότητες.</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5.Ο Ενιαίος Κανονισμός Λειτουργίας των Διοικητικών Συμβουλίων των Επιμελητηρίων θα πρέπει να γίνεται με Υπουργική Απόφαση </w:t>
      </w:r>
      <w:r w:rsidRPr="0000755A">
        <w:rPr>
          <w:rFonts w:ascii="Times New Roman" w:hAnsi="Times New Roman" w:cs="Times New Roman"/>
          <w:b/>
          <w:sz w:val="24"/>
          <w:szCs w:val="24"/>
        </w:rPr>
        <w:t>(άρθρο 69, παρ.7)</w:t>
      </w:r>
      <w:r w:rsidRPr="0000755A">
        <w:rPr>
          <w:rFonts w:ascii="Times New Roman" w:hAnsi="Times New Roman" w:cs="Times New Roman"/>
          <w:sz w:val="24"/>
          <w:szCs w:val="24"/>
        </w:rPr>
        <w:t xml:space="preserve"> όπως ήταν μέχρι σήμερα.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lastRenderedPageBreak/>
        <w:t xml:space="preserve"> 6.Θα πρέπει να επιτρέπεται η ελεύθερη επανεκλογή του Προέδρου του Επιμελητηρίου </w:t>
      </w:r>
      <w:r w:rsidRPr="0000755A">
        <w:rPr>
          <w:rFonts w:ascii="Times New Roman" w:hAnsi="Times New Roman" w:cs="Times New Roman"/>
          <w:b/>
          <w:sz w:val="24"/>
          <w:szCs w:val="24"/>
        </w:rPr>
        <w:t>(άρθρο 73, παρ. 7),</w:t>
      </w:r>
      <w:r w:rsidRPr="0000755A">
        <w:rPr>
          <w:rFonts w:ascii="Times New Roman" w:hAnsi="Times New Roman" w:cs="Times New Roman"/>
          <w:sz w:val="24"/>
          <w:szCs w:val="24"/>
        </w:rPr>
        <w:t xml:space="preserve"> πράγμα ισχύει για τους δημοτικούς άρχοντες, τους περιφερειάρχες αλλά και για τους βουλευτές, ώστε να μην παρεμποδίζεται σε επιτυχημένους προέδρους να επανεκλέγονται και να συνεχίζουν το επιτυχές έργο τους.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7.Θα πρέπει να θεσμοθετηθεί ότι τα ανταποδοτικά τέλη από την λειτουργία του Γενικού Εμπορικού Μητρώου αποτελούν επιμελητηριακό έσοδο </w:t>
      </w:r>
      <w:r w:rsidRPr="0000755A">
        <w:rPr>
          <w:rFonts w:ascii="Times New Roman" w:hAnsi="Times New Roman" w:cs="Times New Roman"/>
          <w:b/>
          <w:sz w:val="24"/>
          <w:szCs w:val="24"/>
        </w:rPr>
        <w:t>(άρθρο 75, παρ. 1),</w:t>
      </w:r>
      <w:r w:rsidRPr="0000755A">
        <w:rPr>
          <w:rFonts w:ascii="Times New Roman" w:hAnsi="Times New Roman" w:cs="Times New Roman"/>
          <w:sz w:val="24"/>
          <w:szCs w:val="24"/>
        </w:rPr>
        <w:t xml:space="preserve"> αφού οι υπηρεσίες του Επιμελητηρίου εξυπηρετούν αυτό και εργάζονται </w:t>
      </w:r>
      <w:proofErr w:type="spellStart"/>
      <w:r w:rsidRPr="0000755A">
        <w:rPr>
          <w:rFonts w:ascii="Times New Roman" w:hAnsi="Times New Roman" w:cs="Times New Roman"/>
          <w:sz w:val="24"/>
          <w:szCs w:val="24"/>
        </w:rPr>
        <w:t>γι</w:t>
      </w:r>
      <w:proofErr w:type="spellEnd"/>
      <w:r w:rsidRPr="0000755A">
        <w:rPr>
          <w:rFonts w:ascii="Times New Roman" w:hAnsi="Times New Roman" w:cs="Times New Roman"/>
          <w:sz w:val="24"/>
          <w:szCs w:val="24"/>
        </w:rPr>
        <w:t xml:space="preserve"> αυτό κατά πλήρη απασχόληση.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8.Στο άρθρο  περί των πόρων των Επιμελητηρίων </w:t>
      </w:r>
      <w:r w:rsidRPr="0000755A">
        <w:rPr>
          <w:rFonts w:ascii="Times New Roman" w:hAnsi="Times New Roman" w:cs="Times New Roman"/>
          <w:b/>
          <w:sz w:val="24"/>
          <w:szCs w:val="24"/>
        </w:rPr>
        <w:t>(άρθρο 75)</w:t>
      </w:r>
      <w:r w:rsidRPr="0000755A">
        <w:rPr>
          <w:rFonts w:ascii="Times New Roman" w:hAnsi="Times New Roman" w:cs="Times New Roman"/>
          <w:sz w:val="24"/>
          <w:szCs w:val="24"/>
        </w:rPr>
        <w:t xml:space="preserve"> θα πρέπει να προστεθεί διάταξη περί επιμελητηριακής ενημερότητας των μελών κατά την υποβολή της δήλωσης φόρου εισοδήματος (με ειδικό αριθμό χορηγούμενο από το Επιμελητήριο).</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9.Τα Επιμελητήρια, ως έχοντα δικό τους προϋπολογισμό και ως μη </w:t>
      </w:r>
      <w:proofErr w:type="spellStart"/>
      <w:r w:rsidRPr="0000755A">
        <w:rPr>
          <w:rFonts w:ascii="Times New Roman" w:hAnsi="Times New Roman" w:cs="Times New Roman"/>
          <w:sz w:val="24"/>
          <w:szCs w:val="24"/>
        </w:rPr>
        <w:t>επιβαρύνοντα</w:t>
      </w:r>
      <w:proofErr w:type="spellEnd"/>
      <w:r w:rsidRPr="0000755A">
        <w:rPr>
          <w:rFonts w:ascii="Times New Roman" w:hAnsi="Times New Roman" w:cs="Times New Roman"/>
          <w:sz w:val="24"/>
          <w:szCs w:val="24"/>
        </w:rPr>
        <w:t xml:space="preserve"> τον Κρατικό Προϋπολογισμό, ευρίσκονται εκτός Γενικής Κυβέρνησης και, ως εκ τούτου, </w:t>
      </w:r>
      <w:proofErr w:type="spellStart"/>
      <w:r w:rsidRPr="0000755A">
        <w:rPr>
          <w:rFonts w:ascii="Times New Roman" w:hAnsi="Times New Roman" w:cs="Times New Roman"/>
          <w:sz w:val="24"/>
          <w:szCs w:val="24"/>
        </w:rPr>
        <w:t>αστόχως</w:t>
      </w:r>
      <w:proofErr w:type="spellEnd"/>
      <w:r w:rsidRPr="0000755A">
        <w:rPr>
          <w:rFonts w:ascii="Times New Roman" w:hAnsi="Times New Roman" w:cs="Times New Roman"/>
          <w:sz w:val="24"/>
          <w:szCs w:val="24"/>
        </w:rPr>
        <w:t xml:space="preserve"> ο νομοθέτης </w:t>
      </w:r>
      <w:r w:rsidRPr="0000755A">
        <w:rPr>
          <w:rFonts w:ascii="Times New Roman" w:hAnsi="Times New Roman" w:cs="Times New Roman"/>
          <w:b/>
          <w:sz w:val="24"/>
          <w:szCs w:val="24"/>
        </w:rPr>
        <w:t xml:space="preserve">(άρθρο 76) </w:t>
      </w:r>
      <w:r w:rsidRPr="0000755A">
        <w:rPr>
          <w:rFonts w:ascii="Times New Roman" w:hAnsi="Times New Roman" w:cs="Times New Roman"/>
          <w:sz w:val="24"/>
          <w:szCs w:val="24"/>
        </w:rPr>
        <w:t xml:space="preserve">υπάγει αυτά στο Νόμο 4336/2015 (μετακινήσεις, οδοιπορικά, ημερήσια αποζημίωση και έξοδα παράστασης για άτομα που επιβαρύνουν τον κρατικό προϋπολογισμό), η εφαρμογή του οποίου δεν ισχύει για τα Επιμελητήρια.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10.Για τον ίδιο λόγο, της μη υπαγωγής των Επιμελητηρίων στη Γενική Κυβέρνηση, ο Νόμος 4270/2014 </w:t>
      </w:r>
      <w:r w:rsidRPr="0000755A">
        <w:rPr>
          <w:rFonts w:ascii="Times New Roman" w:hAnsi="Times New Roman" w:cs="Times New Roman"/>
          <w:b/>
          <w:sz w:val="24"/>
          <w:szCs w:val="24"/>
        </w:rPr>
        <w:t>(άρθρο 77)</w:t>
      </w:r>
      <w:r w:rsidRPr="0000755A">
        <w:rPr>
          <w:rFonts w:ascii="Times New Roman" w:hAnsi="Times New Roman" w:cs="Times New Roman"/>
          <w:sz w:val="24"/>
          <w:szCs w:val="24"/>
        </w:rPr>
        <w:t xml:space="preserve"> δεν έχει εφαρμογή επί των Επιμελητηρίων, τα οποία μπορούν, κατ’ αναλογία και μόνο, να τον εφαρμόσουν προκειμένου να συντάσσονται κάθε χρόνο οι οικονομικές καταστάσεις αυτών.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11.Οι δεσμευτικοί όροι περί τροποποίησης των προϋπολογισμών υπό περιορισμένες προϋποθέσεις και περί ελέγχου οικονομικών καταστάσεων από ελεγκτές ή ελεγκτικά γραφεία </w:t>
      </w:r>
      <w:r w:rsidRPr="0000755A">
        <w:rPr>
          <w:rFonts w:ascii="Times New Roman" w:hAnsi="Times New Roman" w:cs="Times New Roman"/>
          <w:b/>
          <w:sz w:val="24"/>
          <w:szCs w:val="24"/>
        </w:rPr>
        <w:t xml:space="preserve">(άρθρο 77, </w:t>
      </w:r>
      <w:proofErr w:type="spellStart"/>
      <w:r w:rsidRPr="0000755A">
        <w:rPr>
          <w:rFonts w:ascii="Times New Roman" w:hAnsi="Times New Roman" w:cs="Times New Roman"/>
          <w:b/>
          <w:sz w:val="24"/>
          <w:szCs w:val="24"/>
        </w:rPr>
        <w:t>παρ</w:t>
      </w:r>
      <w:proofErr w:type="spellEnd"/>
      <w:r w:rsidRPr="0000755A">
        <w:rPr>
          <w:rFonts w:ascii="Times New Roman" w:hAnsi="Times New Roman" w:cs="Times New Roman"/>
          <w:b/>
          <w:sz w:val="24"/>
          <w:szCs w:val="24"/>
        </w:rPr>
        <w:t xml:space="preserve"> 6 και 8)</w:t>
      </w:r>
      <w:r w:rsidRPr="0000755A">
        <w:rPr>
          <w:rFonts w:ascii="Times New Roman" w:hAnsi="Times New Roman" w:cs="Times New Roman"/>
          <w:sz w:val="24"/>
          <w:szCs w:val="24"/>
        </w:rPr>
        <w:t xml:space="preserve"> πρέπει να απαλειφθούν διότι προσκρούουν στην διαχειριστική αυτοτέλεια των Επιμελητηρίων, ο δε εν προκειμένω έλεγχος γίνεται από το Διοικητικό Συμβούλιο.</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 12.Θα πρέπει να προβλεφθεί η έκδοση Κανονισμού Προμηθειών των Επιμελητηρίων με Προεδρικό Διάταγμα </w:t>
      </w:r>
      <w:r w:rsidRPr="0000755A">
        <w:rPr>
          <w:rFonts w:ascii="Times New Roman" w:hAnsi="Times New Roman" w:cs="Times New Roman"/>
          <w:b/>
          <w:sz w:val="24"/>
          <w:szCs w:val="24"/>
        </w:rPr>
        <w:t>(άρθρο 78)</w:t>
      </w:r>
      <w:r w:rsidRPr="0000755A">
        <w:rPr>
          <w:rFonts w:ascii="Times New Roman" w:hAnsi="Times New Roman" w:cs="Times New Roman"/>
          <w:sz w:val="24"/>
          <w:szCs w:val="24"/>
        </w:rPr>
        <w:t xml:space="preserve">, ενόψει της διαχειριστικής αυτοτέλειας αυτών.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t xml:space="preserve">13.Θα πρέπει να επιτρέπεται η μετάταξη υπαλλήλων των Επιμελητηρίων σε φορείς της Γενικής Κυβέρνησης </w:t>
      </w:r>
      <w:r w:rsidRPr="0000755A">
        <w:rPr>
          <w:rFonts w:ascii="Times New Roman" w:hAnsi="Times New Roman" w:cs="Times New Roman"/>
          <w:b/>
          <w:sz w:val="24"/>
          <w:szCs w:val="24"/>
        </w:rPr>
        <w:t>(άρθρο 80, παρ. 3),</w:t>
      </w:r>
      <w:r w:rsidRPr="0000755A">
        <w:rPr>
          <w:rFonts w:ascii="Times New Roman" w:hAnsi="Times New Roman" w:cs="Times New Roman"/>
          <w:sz w:val="24"/>
          <w:szCs w:val="24"/>
        </w:rPr>
        <w:t xml:space="preserve"> η δε αποσπάσεις να γίνονται αλλά με επιβάρυνση του φορέα υποδοχής και όχι των Επιμελητηρίων. </w:t>
      </w:r>
    </w:p>
    <w:p w:rsidR="0000755A" w:rsidRPr="0000755A" w:rsidRDefault="0000755A" w:rsidP="0000755A">
      <w:pPr>
        <w:rPr>
          <w:rFonts w:ascii="Times New Roman" w:hAnsi="Times New Roman" w:cs="Times New Roman"/>
          <w:sz w:val="24"/>
          <w:szCs w:val="24"/>
        </w:rPr>
      </w:pPr>
      <w:r w:rsidRPr="0000755A">
        <w:rPr>
          <w:rFonts w:ascii="Times New Roman" w:hAnsi="Times New Roman" w:cs="Times New Roman"/>
          <w:sz w:val="24"/>
          <w:szCs w:val="24"/>
        </w:rPr>
        <w:lastRenderedPageBreak/>
        <w:t xml:space="preserve">14.Ο αριθμός των ειδικών συμβούλων, που προσλαμβάνονται μέχρι την λήξη της θητείας του Διοικητικού Συμβουλίου που τους προσέλαβε </w:t>
      </w:r>
      <w:r w:rsidRPr="0000755A">
        <w:rPr>
          <w:rFonts w:ascii="Times New Roman" w:hAnsi="Times New Roman" w:cs="Times New Roman"/>
          <w:b/>
          <w:sz w:val="24"/>
          <w:szCs w:val="24"/>
        </w:rPr>
        <w:t>(άρθρο 80, παρ. 5)</w:t>
      </w:r>
      <w:r w:rsidRPr="0000755A">
        <w:rPr>
          <w:rFonts w:ascii="Times New Roman" w:hAnsi="Times New Roman" w:cs="Times New Roman"/>
          <w:sz w:val="24"/>
          <w:szCs w:val="24"/>
        </w:rPr>
        <w:t xml:space="preserve"> θα πρέπει να ορισθεί από 2 έως 7, όπως και προηγουμένως. </w:t>
      </w:r>
    </w:p>
    <w:p w:rsidR="00EC329C" w:rsidRPr="008A2C15" w:rsidRDefault="0000755A" w:rsidP="0045360E">
      <w:pPr>
        <w:rPr>
          <w:rFonts w:ascii="Times New Roman" w:hAnsi="Times New Roman" w:cs="Times New Roman"/>
          <w:sz w:val="24"/>
          <w:szCs w:val="24"/>
        </w:rPr>
      </w:pPr>
      <w:r w:rsidRPr="0000755A">
        <w:rPr>
          <w:rFonts w:ascii="Times New Roman" w:hAnsi="Times New Roman" w:cs="Times New Roman"/>
          <w:sz w:val="24"/>
          <w:szCs w:val="24"/>
        </w:rPr>
        <w:t xml:space="preserve">15.Το κεφάλαιο αυτό περί πειθαρχικής ευθύνης των αιρετών διοικήσεων των Επιμελητηρίων πρέπει να καταργηθεί διότι προσβάλλει την διοικητική αυτοτέλεια των Επιμελητηρίων και καθιστά τα επιμελητηριακά αιρετά μέλη υπαλλήλους του Υπουργού Οικονομίας και Ανάπτυξης δεδομένου ότι, άλλωστε, υπάρχουν ποινικές διατάξεις σύμφωνα με τον Ποινικό Κώδικα, ο οποίος καλύπτει κάθε ατασθαλία οιασδήποτε μορφής κατά του μέλους του Διοικητικού Συμβουλίου και της Διοικητικής Επιτροπής των Επιμελητηρίων.  Ιδιαιτέρως, απαράδεκτα κρίνονται οι διατάξεις των </w:t>
      </w:r>
      <w:r w:rsidRPr="0000755A">
        <w:rPr>
          <w:rFonts w:ascii="Times New Roman" w:hAnsi="Times New Roman" w:cs="Times New Roman"/>
          <w:b/>
          <w:sz w:val="24"/>
          <w:szCs w:val="24"/>
        </w:rPr>
        <w:t xml:space="preserve">άρθρων 92, παρ. 1, </w:t>
      </w:r>
      <w:proofErr w:type="spellStart"/>
      <w:r w:rsidRPr="0000755A">
        <w:rPr>
          <w:rFonts w:ascii="Times New Roman" w:hAnsi="Times New Roman" w:cs="Times New Roman"/>
          <w:b/>
          <w:sz w:val="24"/>
          <w:szCs w:val="24"/>
        </w:rPr>
        <w:t>εδάφ</w:t>
      </w:r>
      <w:proofErr w:type="spellEnd"/>
      <w:r w:rsidRPr="0000755A">
        <w:rPr>
          <w:rFonts w:ascii="Times New Roman" w:hAnsi="Times New Roman" w:cs="Times New Roman"/>
          <w:b/>
          <w:sz w:val="24"/>
          <w:szCs w:val="24"/>
        </w:rPr>
        <w:t xml:space="preserve">. γ΄ , και 90, παρ. 2, </w:t>
      </w:r>
      <w:proofErr w:type="spellStart"/>
      <w:r w:rsidRPr="0000755A">
        <w:rPr>
          <w:rFonts w:ascii="Times New Roman" w:hAnsi="Times New Roman" w:cs="Times New Roman"/>
          <w:b/>
          <w:sz w:val="24"/>
          <w:szCs w:val="24"/>
        </w:rPr>
        <w:t>εδάφ</w:t>
      </w:r>
      <w:proofErr w:type="spellEnd"/>
      <w:r w:rsidRPr="0000755A">
        <w:rPr>
          <w:rFonts w:ascii="Times New Roman" w:hAnsi="Times New Roman" w:cs="Times New Roman"/>
          <w:b/>
          <w:sz w:val="24"/>
          <w:szCs w:val="24"/>
        </w:rPr>
        <w:t>. α’ .</w:t>
      </w: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2F68A3" w:rsidRDefault="002F68A3" w:rsidP="0045360E">
      <w:pPr>
        <w:rPr>
          <w:rFonts w:ascii="Times New Roman" w:hAnsi="Times New Roman" w:cs="Times New Roman"/>
          <w:b/>
          <w:sz w:val="24"/>
          <w:szCs w:val="24"/>
          <w:u w:val="single"/>
        </w:rPr>
      </w:pPr>
    </w:p>
    <w:p w:rsidR="000F4DDE" w:rsidRDefault="00F40FBD" w:rsidP="0045360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977F15" w:rsidRPr="00977F15">
        <w:rPr>
          <w:rFonts w:ascii="Times New Roman" w:hAnsi="Times New Roman" w:cs="Times New Roman"/>
          <w:b/>
          <w:sz w:val="24"/>
          <w:szCs w:val="24"/>
          <w:u w:val="single"/>
        </w:rPr>
        <w:t>2.</w:t>
      </w:r>
      <w:r w:rsidR="00BD7260">
        <w:rPr>
          <w:rFonts w:ascii="Times New Roman" w:hAnsi="Times New Roman" w:cs="Times New Roman"/>
          <w:b/>
          <w:sz w:val="24"/>
          <w:szCs w:val="24"/>
          <w:u w:val="single"/>
        </w:rPr>
        <w:t xml:space="preserve"> </w:t>
      </w:r>
      <w:r w:rsidR="00977F15" w:rsidRPr="00977F15">
        <w:rPr>
          <w:rFonts w:ascii="Times New Roman" w:hAnsi="Times New Roman" w:cs="Times New Roman"/>
          <w:b/>
          <w:sz w:val="24"/>
          <w:szCs w:val="24"/>
          <w:u w:val="single"/>
        </w:rPr>
        <w:t>Μεταφορά προσωπικού στα Επιμελητήρια</w:t>
      </w:r>
    </w:p>
    <w:p w:rsidR="00977F15" w:rsidRDefault="00977F15" w:rsidP="00977F15">
      <w:pPr>
        <w:rPr>
          <w:rFonts w:ascii="Times New Roman" w:hAnsi="Times New Roman" w:cs="Times New Roman"/>
          <w:sz w:val="24"/>
          <w:szCs w:val="24"/>
        </w:rPr>
      </w:pPr>
      <w:r w:rsidRPr="00977F15">
        <w:rPr>
          <w:rFonts w:ascii="Times New Roman" w:hAnsi="Times New Roman" w:cs="Times New Roman"/>
          <w:sz w:val="24"/>
          <w:szCs w:val="24"/>
        </w:rPr>
        <w:t xml:space="preserve">Πρόκειται για ένα ιδιαίτερα ευαίσθητο θέμα. </w:t>
      </w:r>
    </w:p>
    <w:p w:rsidR="00977F15" w:rsidRDefault="00977F15" w:rsidP="00977F15">
      <w:pPr>
        <w:rPr>
          <w:rFonts w:ascii="Times New Roman" w:hAnsi="Times New Roman" w:cs="Times New Roman"/>
          <w:sz w:val="24"/>
          <w:szCs w:val="24"/>
        </w:rPr>
      </w:pPr>
      <w:r w:rsidRPr="00977F15">
        <w:rPr>
          <w:rFonts w:ascii="Times New Roman" w:hAnsi="Times New Roman" w:cs="Times New Roman"/>
          <w:sz w:val="24"/>
          <w:szCs w:val="24"/>
        </w:rPr>
        <w:t xml:space="preserve">Σύμφωνα με το νέο νόμο και μετά το κλείσιμο των Αστικών Εταιρειών των Επιμελητηρίων, οι υπάλληλοί τους έχουν περάσει στα Επιμελητήρια, δηλαδή σε ΝΠΔΔ, εξέλιξη που ενισχύει τα κατά τόπους Επιμελητήρια καθώς έτσι καλύπτονται πάγιες και διαρκείς ανάγκες. </w:t>
      </w:r>
    </w:p>
    <w:p w:rsidR="00977F15" w:rsidRDefault="00977F15" w:rsidP="00977F15">
      <w:pPr>
        <w:rPr>
          <w:rFonts w:ascii="Times New Roman" w:hAnsi="Times New Roman" w:cs="Times New Roman"/>
          <w:sz w:val="24"/>
          <w:szCs w:val="24"/>
        </w:rPr>
      </w:pPr>
      <w:r w:rsidRPr="00977F15">
        <w:rPr>
          <w:rFonts w:ascii="Times New Roman" w:hAnsi="Times New Roman" w:cs="Times New Roman"/>
          <w:sz w:val="24"/>
          <w:szCs w:val="24"/>
        </w:rPr>
        <w:t xml:space="preserve">Οι συγκεκριμένοι υπάλληλοι είναι στην πλειονότητά τους νέοι σε ηλικία με πολλά προσόντα και δε χρειάζονται προσαρμογή, καθώς εργάζονταν ήδη για τα επιμελητήρια- ορισμένοι μάλιστα για αρκετά χρόνια. </w:t>
      </w:r>
    </w:p>
    <w:p w:rsidR="00977F15" w:rsidRPr="00977F15" w:rsidRDefault="00977F15" w:rsidP="0045360E">
      <w:pPr>
        <w:rPr>
          <w:rFonts w:ascii="Times New Roman" w:hAnsi="Times New Roman" w:cs="Times New Roman"/>
          <w:sz w:val="24"/>
          <w:szCs w:val="24"/>
        </w:rPr>
      </w:pPr>
      <w:r w:rsidRPr="00977F15">
        <w:rPr>
          <w:rFonts w:ascii="Times New Roman" w:hAnsi="Times New Roman" w:cs="Times New Roman"/>
          <w:sz w:val="24"/>
          <w:szCs w:val="24"/>
        </w:rPr>
        <w:t>Όμως εξαιτίας ασάφειας στη νομική διατύπωση δεν είναι απολύτως ξεκάθαρη η αναγνώριση της προϋπηρεσίας τους. Αυτό σημαίνει ότι μπαίνουν με τον εισαγωγικό μισθό με αποτέλεσμα να υπάρχει σημαντική διαφορά σε σύγκριση με τους υπόλοιπους υπαλλήλους, κάτι που κατά τη γνώμη μας αποτελεί κατάφορη αδικία. Εκτιμούμε ότι είναι ένα θέμα που πρέπει να δείτε με προσοχή και τη δέουσα ευαισθησία.</w:t>
      </w: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F40FBD" w:rsidRDefault="00F40FBD" w:rsidP="000F4DDE">
      <w:pPr>
        <w:rPr>
          <w:rFonts w:ascii="Times New Roman" w:hAnsi="Times New Roman" w:cs="Times New Roman"/>
          <w:b/>
          <w:sz w:val="24"/>
          <w:szCs w:val="24"/>
          <w:u w:val="single"/>
        </w:rPr>
      </w:pPr>
    </w:p>
    <w:p w:rsidR="000F4DDE" w:rsidRPr="00E21D5D" w:rsidRDefault="00F40FBD" w:rsidP="000F4DD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0F4DDE" w:rsidRPr="00E21D5D">
        <w:rPr>
          <w:rFonts w:ascii="Times New Roman" w:hAnsi="Times New Roman" w:cs="Times New Roman"/>
          <w:b/>
          <w:sz w:val="24"/>
          <w:szCs w:val="24"/>
          <w:u w:val="single"/>
        </w:rPr>
        <w:t xml:space="preserve">3. </w:t>
      </w:r>
      <w:r w:rsidR="000F4DDE" w:rsidRPr="000F4DDE">
        <w:rPr>
          <w:rFonts w:ascii="Times New Roman" w:hAnsi="Times New Roman" w:cs="Times New Roman"/>
          <w:b/>
          <w:sz w:val="24"/>
          <w:szCs w:val="24"/>
          <w:u w:val="single"/>
          <w:lang w:val="en-US"/>
        </w:rPr>
        <w:t>Early</w:t>
      </w:r>
      <w:r w:rsidR="000F4DDE" w:rsidRPr="00E21D5D">
        <w:rPr>
          <w:rFonts w:ascii="Times New Roman" w:hAnsi="Times New Roman" w:cs="Times New Roman"/>
          <w:b/>
          <w:sz w:val="24"/>
          <w:szCs w:val="24"/>
          <w:u w:val="single"/>
        </w:rPr>
        <w:t xml:space="preserve"> </w:t>
      </w:r>
      <w:r w:rsidR="000F4DDE" w:rsidRPr="000F4DDE">
        <w:rPr>
          <w:rFonts w:ascii="Times New Roman" w:hAnsi="Times New Roman" w:cs="Times New Roman"/>
          <w:b/>
          <w:sz w:val="24"/>
          <w:szCs w:val="24"/>
          <w:u w:val="single"/>
          <w:lang w:val="en-US"/>
        </w:rPr>
        <w:t>Warning</w:t>
      </w:r>
      <w:r w:rsidR="000F4DDE" w:rsidRPr="00E21D5D">
        <w:rPr>
          <w:rFonts w:ascii="Times New Roman" w:hAnsi="Times New Roman" w:cs="Times New Roman"/>
          <w:b/>
          <w:sz w:val="24"/>
          <w:szCs w:val="24"/>
          <w:u w:val="single"/>
        </w:rPr>
        <w:t xml:space="preserve"> </w:t>
      </w:r>
      <w:r w:rsidR="000F4DDE" w:rsidRPr="000F4DDE">
        <w:rPr>
          <w:rFonts w:ascii="Times New Roman" w:hAnsi="Times New Roman" w:cs="Times New Roman"/>
          <w:b/>
          <w:sz w:val="24"/>
          <w:szCs w:val="24"/>
          <w:u w:val="single"/>
          <w:lang w:val="en-US"/>
        </w:rPr>
        <w:t>Europe</w:t>
      </w:r>
    </w:p>
    <w:p w:rsidR="00E21D5D" w:rsidRDefault="00E21D5D" w:rsidP="00E21D5D">
      <w:pPr>
        <w:jc w:val="center"/>
        <w:rPr>
          <w:rFonts w:ascii="Times New Roman" w:hAnsi="Times New Roman" w:cs="Times New Roman"/>
          <w:sz w:val="24"/>
          <w:szCs w:val="24"/>
        </w:rPr>
      </w:pPr>
      <w:r w:rsidRPr="00E21D5D">
        <w:rPr>
          <w:rFonts w:ascii="Times New Roman" w:hAnsi="Times New Roman" w:cs="Times New Roman"/>
          <w:b/>
          <w:sz w:val="24"/>
          <w:szCs w:val="24"/>
        </w:rPr>
        <w:t>ΔΗΜΙΟΥΡΓΙΑ ΠΑΝΕΛΛΑΔΙΚΟΥ ΔΙΚΤΥΟΥ ΕΓΚΑΙΡΗΣ ΠΡΟΕΙΔΟΠΟΙΗΣΗΣ ΕΠΙΧΕΙΡΗΣΕΩΝ &amp; ΕΠΑΓΓΕΛΜΑΤΙΩΝ</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Το Ευρωπαϊκό Πρόγραμμα </w:t>
      </w:r>
      <w:r w:rsidRPr="00601DF0">
        <w:rPr>
          <w:rFonts w:ascii="Times New Roman" w:hAnsi="Times New Roman" w:cs="Times New Roman"/>
          <w:b/>
          <w:bCs/>
          <w:sz w:val="24"/>
          <w:szCs w:val="24"/>
        </w:rPr>
        <w:t xml:space="preserve">“Ευρωπαϊκό Δίκτυο  Έγκαιρης Προειδοποίησης  επιχειρήσεων  και 2ης Ευκαιρίας επιχειρηματιών”, </w:t>
      </w:r>
      <w:r w:rsidRPr="00601DF0">
        <w:rPr>
          <w:rFonts w:ascii="Times New Roman" w:hAnsi="Times New Roman" w:cs="Times New Roman"/>
          <w:sz w:val="24"/>
          <w:szCs w:val="24"/>
        </w:rPr>
        <w:t xml:space="preserve">χρηματοδοτείται από την Ευρωπαϊκή Πρωτοβουλία  COSME με τη συμμετοχή δεκαπέντε εταίρων (Υπουργεία, Περιφέρειες, Επιμελητήρια, Κοινωνικοί Εταίροι και Μη Κερδοσκοπικοί φορείς), από επτά (7) χώρες (ΔΑΝΙΑ, ΓΕΡΜΑΝΙΑ, ΒΕΛΓΙΟ,  ΕΛΛΑΔΑ, ΙΤΑΛΙΑ, ΙΣΠΑΝΙΑ, ΠΟΛΩΝΙΑ) και στοχεύει στη δημιουργία ενός Ευρωπαϊκού Δικτύου για την παροχή υποστήριξης σε επιχειρήσεις και σε επιχειρηματίες, που ενώ επιβίωσαν μέσα στην Κρίση διαπιστώνουν  ότι έχουν «κολλήσει» και πρέπει να διαγνώσουν τις πραγματικές αιτίες των προβλημάτων τους (οργανωτικές, κόστος παραγωγής, διάρθρωση πωλήσεων, νέες αγορές </w:t>
      </w:r>
      <w:proofErr w:type="spellStart"/>
      <w:r w:rsidRPr="00601DF0">
        <w:rPr>
          <w:rFonts w:ascii="Times New Roman" w:hAnsi="Times New Roman" w:cs="Times New Roman"/>
          <w:sz w:val="24"/>
          <w:szCs w:val="24"/>
        </w:rPr>
        <w:t>κλπ</w:t>
      </w:r>
      <w:proofErr w:type="spellEnd"/>
      <w:r w:rsidRPr="00601DF0">
        <w:rPr>
          <w:rFonts w:ascii="Times New Roman" w:hAnsi="Times New Roman" w:cs="Times New Roman"/>
          <w:sz w:val="24"/>
          <w:szCs w:val="24"/>
        </w:rPr>
        <w:t xml:space="preserve"> ), είτε έχουν βρεθεί, ιδίως λόγω της Κρίσης, σε αδυναμία εξυπηρέτησης των οφειλών τους και αναζητούν τη βέλτιστη λύση να τις ρυθμίσουν, για να μπορέσουν να συνεχίσουν τη δραστηριότητά τους.</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Τι προσφέρει το Ευρωπαϊκό Πρόγραμμα Έγκαιρης Προειδοποίησης στην επιχείρηση και στον ελεύθερο επαγγελματία; Πώς μπορεί να  βοηθήσει τις επιχειρήσεις για να αντιμετωπίσουν  τα προβλήματα που τις  πιέζουν, λόγω της οικονομικής κρίσης;</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b/>
          <w:bCs/>
          <w:sz w:val="24"/>
          <w:szCs w:val="24"/>
        </w:rPr>
        <w:t>Θέμα 1</w:t>
      </w:r>
      <w:r w:rsidRPr="00601DF0">
        <w:rPr>
          <w:rFonts w:ascii="Times New Roman" w:hAnsi="Times New Roman" w:cs="Times New Roman"/>
          <w:b/>
          <w:bCs/>
          <w:sz w:val="24"/>
          <w:szCs w:val="24"/>
          <w:vertAlign w:val="superscript"/>
        </w:rPr>
        <w:t>ο</w:t>
      </w:r>
      <w:r w:rsidRPr="00601DF0">
        <w:rPr>
          <w:rFonts w:ascii="Times New Roman" w:hAnsi="Times New Roman" w:cs="Times New Roman"/>
          <w:b/>
          <w:bCs/>
          <w:sz w:val="24"/>
          <w:szCs w:val="24"/>
        </w:rPr>
        <w:t>: Σε ποιους απευθύνεται το Πρόγραμμα.</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Το Πρόγραμμα απευθύνεται είτε σε επιχειρήσεις που ενώ επιβίωσαν μέσα στην Κρίση διαπιστώνουν ότι έχουν «κολλήσει» και πρέπει να διαγνώσουν τις πραγματικές αιτίες  των προβλημάτων τους (οργανωτικές, κόστος παραγωγής, διάρθρωση πωλήσεων, νέες αγορές </w:t>
      </w:r>
      <w:proofErr w:type="spellStart"/>
      <w:r w:rsidRPr="00601DF0">
        <w:rPr>
          <w:rFonts w:ascii="Times New Roman" w:hAnsi="Times New Roman" w:cs="Times New Roman"/>
          <w:sz w:val="24"/>
          <w:szCs w:val="24"/>
        </w:rPr>
        <w:t>κλπ</w:t>
      </w:r>
      <w:proofErr w:type="spellEnd"/>
      <w:r w:rsidRPr="00601DF0">
        <w:rPr>
          <w:rFonts w:ascii="Times New Roman" w:hAnsi="Times New Roman" w:cs="Times New Roman"/>
          <w:sz w:val="24"/>
          <w:szCs w:val="24"/>
        </w:rPr>
        <w:t>), είτε σε επιχειρήσεις που έχουν βρεθεί, ιδίως λόγω της Κρίσης, σε αδυναμία εξυπηρέτησης των οφειλών τους και αναζητούν την βέλτιστη λύση για να τις ρυθμίσουν για να μπορέσουν να συνεχίσουν.</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b/>
          <w:bCs/>
          <w:sz w:val="24"/>
          <w:szCs w:val="24"/>
        </w:rPr>
        <w:t>Θέμα 2</w:t>
      </w:r>
      <w:r w:rsidRPr="00601DF0">
        <w:rPr>
          <w:rFonts w:ascii="Times New Roman" w:hAnsi="Times New Roman" w:cs="Times New Roman"/>
          <w:b/>
          <w:bCs/>
          <w:sz w:val="24"/>
          <w:szCs w:val="24"/>
          <w:vertAlign w:val="superscript"/>
        </w:rPr>
        <w:t>ο</w:t>
      </w:r>
      <w:r w:rsidRPr="00601DF0">
        <w:rPr>
          <w:rFonts w:ascii="Times New Roman" w:hAnsi="Times New Roman" w:cs="Times New Roman"/>
          <w:b/>
          <w:bCs/>
          <w:sz w:val="24"/>
          <w:szCs w:val="24"/>
        </w:rPr>
        <w:t>: Τι προσφέρει πρακτικά το Πρόγραμμα</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Σε κάθε επιχείρηση που θα συμμετέχει στο πρόγραμμα, ο Μηχανισμός Έγκαιρης Προειδοποίησης του ΕΕΑ, προσφέρει την κατάλληλη υποστήριξη, εντελώς ΔΩΡΕΑΝ. Εξασφαλίζει απόλυτη ΕΧΕΜΥΘΕΙΑ, πρωταρχικό συστατικό του Προγράμματος και για την διασφάλισή της τηρείται ειδικό πρωτόκολλο  (ακολουθώντας  τις προδιαγραφές του Ευρωπαϊκού Προγράμματος για τα προσωπικά δεδομένα και την εχεμύθεια).</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lastRenderedPageBreak/>
        <w:t>Πρώτα γίνεται η Διάγνωση των προβλημάτων από τους επαγγελματίες συμβούλους (Διαγνώστες) και μετά ακολουθεί η υποστήριξη από τους ειδικούς εθελοντές Μέντορες ,είτε ατομικά είτε με την οργάνωση εργαστηρίων για την παρουσίαση των λύσεων στα προβλήματα. Και όλα αυτά χωρίς να πρέπει να δώσετε ούτε ένα ευρώ.</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b/>
          <w:bCs/>
          <w:sz w:val="24"/>
          <w:szCs w:val="24"/>
        </w:rPr>
        <w:t>Θέμα 3</w:t>
      </w:r>
      <w:r w:rsidRPr="00601DF0">
        <w:rPr>
          <w:rFonts w:ascii="Times New Roman" w:hAnsi="Times New Roman" w:cs="Times New Roman"/>
          <w:b/>
          <w:bCs/>
          <w:sz w:val="24"/>
          <w:szCs w:val="24"/>
          <w:vertAlign w:val="superscript"/>
        </w:rPr>
        <w:t>ο</w:t>
      </w:r>
      <w:r w:rsidRPr="00601DF0">
        <w:rPr>
          <w:rFonts w:ascii="Times New Roman" w:hAnsi="Times New Roman" w:cs="Times New Roman"/>
          <w:b/>
          <w:bCs/>
          <w:sz w:val="24"/>
          <w:szCs w:val="24"/>
        </w:rPr>
        <w:t>: Tι προϋποθέσεις υπάρχουν για την συμμετοχή στο Πρόγραμμα</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Κάθε μικρομεσαία επιχείρηση ή Ελεύθερος Επαγγελματίας, που απασχολεί έως 50 άτομα, με λειτουργία τουλάχιστον 3 έτη, ανεξαρτήτως τομέα δραστηριότητας και νομικής μορφής, μπορεί να ενταχθεί στο Πρόγραμμα. Εξαιρούνται όσοι βρίσκονται εντός δικτύων Franchise.</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b/>
          <w:bCs/>
          <w:sz w:val="24"/>
          <w:szCs w:val="24"/>
        </w:rPr>
        <w:t>Θέμα 4</w:t>
      </w:r>
      <w:r w:rsidRPr="00601DF0">
        <w:rPr>
          <w:rFonts w:ascii="Times New Roman" w:hAnsi="Times New Roman" w:cs="Times New Roman"/>
          <w:b/>
          <w:bCs/>
          <w:sz w:val="24"/>
          <w:szCs w:val="24"/>
          <w:vertAlign w:val="superscript"/>
        </w:rPr>
        <w:t>ο</w:t>
      </w:r>
      <w:r w:rsidRPr="00601DF0">
        <w:rPr>
          <w:rFonts w:ascii="Times New Roman" w:hAnsi="Times New Roman" w:cs="Times New Roman"/>
          <w:b/>
          <w:bCs/>
          <w:sz w:val="24"/>
          <w:szCs w:val="24"/>
        </w:rPr>
        <w:t>: Τι κερδίζουν οι συμμετέχοντες στο Πρόγραμμα</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Τα κέρδη είναι πολλά. Καταρχήν μπαίνει ένα τρίτο μάτι, ειδικού, στην επιχείρηση και προσφέρει την εμπειρία του, νέες σκέψεις, άλλη οπτική. Ο ωφελούμενος βλέπει ξεκάθαρα τις επιλογές που έχει και τους δρόμους που μπορεί να ακολουθήσει. Λαμβάνει υποστήριξη από επαγγελματίες Μέντορες (έμπειροι σύμβουλοι επιχειρήσεων) για να βελτιωθεί στα σημεία που έχει ανάγκη. Η ψυχολογική τόνωση είναι σημαντική καθώς το ηθικό αναπτερώνεται, όχι γιατί θα γίνουν μαγικά, αλλά γιατί θα έχει καλύτερη εικόνα του μέλλοντος.</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b/>
          <w:bCs/>
          <w:sz w:val="24"/>
          <w:szCs w:val="24"/>
        </w:rPr>
        <w:t>Θέμα 5</w:t>
      </w:r>
      <w:r w:rsidRPr="00601DF0">
        <w:rPr>
          <w:rFonts w:ascii="Times New Roman" w:hAnsi="Times New Roman" w:cs="Times New Roman"/>
          <w:b/>
          <w:bCs/>
          <w:sz w:val="24"/>
          <w:szCs w:val="24"/>
          <w:vertAlign w:val="superscript"/>
        </w:rPr>
        <w:t>ο</w:t>
      </w:r>
      <w:r w:rsidRPr="00601DF0">
        <w:rPr>
          <w:rFonts w:ascii="Times New Roman" w:hAnsi="Times New Roman" w:cs="Times New Roman"/>
          <w:b/>
          <w:bCs/>
          <w:sz w:val="24"/>
          <w:szCs w:val="24"/>
        </w:rPr>
        <w:t>: Η Διαδικασία</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Μόλις γίνει η </w:t>
      </w:r>
      <w:hyperlink r:id="rId8" w:history="1">
        <w:r w:rsidRPr="00601DF0">
          <w:rPr>
            <w:rStyle w:val="-"/>
            <w:rFonts w:ascii="Times New Roman" w:hAnsi="Times New Roman" w:cs="Times New Roman"/>
            <w:sz w:val="24"/>
            <w:szCs w:val="24"/>
          </w:rPr>
          <w:t>ΑΙΤΗΣΗ</w:t>
        </w:r>
      </w:hyperlink>
      <w:r w:rsidRPr="00601DF0">
        <w:rPr>
          <w:rFonts w:ascii="Times New Roman" w:hAnsi="Times New Roman" w:cs="Times New Roman"/>
          <w:sz w:val="24"/>
          <w:szCs w:val="24"/>
        </w:rPr>
        <w:t xml:space="preserve"> από την ενδιαφερόμενη επιχείρηση, ο υπεύθυνος του Προγράμματος αναθέτει την επιχείρηση σε έναν ΔΙΑΓΝΩΣΤΗ. Ο </w:t>
      </w:r>
      <w:hyperlink r:id="rId9" w:history="1">
        <w:r w:rsidRPr="00601DF0">
          <w:rPr>
            <w:rStyle w:val="-"/>
            <w:rFonts w:ascii="Times New Roman" w:hAnsi="Times New Roman" w:cs="Times New Roman"/>
            <w:sz w:val="24"/>
            <w:szCs w:val="24"/>
          </w:rPr>
          <w:t>ΔΙΑΓΝΩΣΤΗΣ</w:t>
        </w:r>
      </w:hyperlink>
      <w:r w:rsidRPr="00601DF0">
        <w:rPr>
          <w:rFonts w:ascii="Times New Roman" w:hAnsi="Times New Roman" w:cs="Times New Roman"/>
          <w:sz w:val="24"/>
          <w:szCs w:val="24"/>
        </w:rPr>
        <w:t>  είναι έμπειρος σύμβουλος επιχειρήσεών και θα συνεργαστεί με την επιχείρηση , ώστε να διαπιστώσει τι είδους προβλήματα αντιμετωπίζει η επιχείρηση και πώς αυτά μπορούν να υποστηρίζουν.</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Μόλις ολοκληρωθεί η ΔΙΑΓΝΩΣΗ ο ΔΙΑΓΝΩΣΤΗΣ θα αποφασίσει για τα επόμενα βήματα. Οι επιλογές είναι ποικίλες με κυριότερες την ανάθεση της υπόθεσης σε ειδικό Μέντορα ή σε ειδικό δικηγόρο (όταν είναι θέμα χρεών) για να παρασχεθούν οι επαγγελματικές συμβουλές. Οι </w:t>
      </w:r>
      <w:hyperlink r:id="rId10" w:history="1">
        <w:r w:rsidRPr="00601DF0">
          <w:rPr>
            <w:rStyle w:val="-"/>
            <w:rFonts w:ascii="Times New Roman" w:hAnsi="Times New Roman" w:cs="Times New Roman"/>
            <w:sz w:val="24"/>
            <w:szCs w:val="24"/>
          </w:rPr>
          <w:t>ΜΕΝΤΟΡΕΣ</w:t>
        </w:r>
      </w:hyperlink>
      <w:r w:rsidRPr="00601DF0">
        <w:rPr>
          <w:rFonts w:ascii="Times New Roman" w:hAnsi="Times New Roman" w:cs="Times New Roman"/>
          <w:sz w:val="24"/>
          <w:szCs w:val="24"/>
        </w:rPr>
        <w:t>  είναι επαγγελματίες σύμβουλοι που προσφέρουν εθελοντικά το έργο τους και υποστηρίζουν τις επιχειρήσεις και τους ελεύθερους επαγγελματίες σε πλειάδα θεμάτων.</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Στις περιπτώσεις οφειλών ο ειδικευμένος δικηγόρος του Προγράμματος θα αναλύσει, σε συνεργασία με τον επιχειρηματία ή τον ελεύθερο επαγγελματία, την όλη κατάσταση και θα συμβουλέψει για τις δόκιμες λύσεις. Το Πρόγραμμα δεν παρέχει και την παροχή της υπηρεσίας (πχ προετοιμασία φακέλου για εξωδικαστικό μηχανισμό </w:t>
      </w:r>
      <w:proofErr w:type="spellStart"/>
      <w:r w:rsidRPr="00601DF0">
        <w:rPr>
          <w:rFonts w:ascii="Times New Roman" w:hAnsi="Times New Roman" w:cs="Times New Roman"/>
          <w:sz w:val="24"/>
          <w:szCs w:val="24"/>
        </w:rPr>
        <w:t>κλπ</w:t>
      </w:r>
      <w:proofErr w:type="spellEnd"/>
      <w:r w:rsidRPr="00601DF0">
        <w:rPr>
          <w:rFonts w:ascii="Times New Roman" w:hAnsi="Times New Roman" w:cs="Times New Roman"/>
          <w:sz w:val="24"/>
          <w:szCs w:val="24"/>
        </w:rPr>
        <w:t>).</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lastRenderedPageBreak/>
        <w:t xml:space="preserve">Στις περιπτώσεις που οι επιχειρηματίες επιθυμούν να διερευνήσουν και να επιχειρήσουν καλόπιστα και με συναλλακτική ευθύτητα να επιλύσουν εξωδικαστικά με τη βοήθεια διαμεσολαβητών σύμφωνα με τον  Ν.4512/2018 (άρθρα 178-206), αναφορικά με τις δυνατότητες διευθέτησης των ζητημάτων που απασχολούν τα μέρη, δίδεται η δυνατότητα   να  πραγματοποιηθεί με την συνδρομή των επιστημονικών συνεργατών (διαμεσολαβητών) του προγράμματος. </w:t>
      </w:r>
    </w:p>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b/>
          <w:sz w:val="24"/>
          <w:szCs w:val="24"/>
        </w:rPr>
        <w:t xml:space="preserve">Το ΕΕΑ προχώρησε στην τυποποίηση των διαδικασιών και των εντύπων του Μηχανισμού   Έγκαιρης Προειδοποίησης του ΕΕΑ και την πιστοποίησή τους. </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Σχεδιάστηκαν , δοκιμάστηκαν και τυποποιήθηκαν όλες οι διαδικασίες και τα έντυπα και ενσωματώθηκαν</w:t>
      </w:r>
      <w:r w:rsidRPr="00601DF0">
        <w:rPr>
          <w:rFonts w:ascii="Times New Roman" w:hAnsi="Times New Roman" w:cs="Times New Roman"/>
          <w:b/>
          <w:sz w:val="24"/>
          <w:szCs w:val="24"/>
        </w:rPr>
        <w:t xml:space="preserve"> </w:t>
      </w:r>
      <w:r w:rsidRPr="00601DF0">
        <w:rPr>
          <w:rFonts w:ascii="Times New Roman" w:hAnsi="Times New Roman" w:cs="Times New Roman"/>
          <w:sz w:val="24"/>
          <w:szCs w:val="24"/>
        </w:rPr>
        <w:t xml:space="preserve">στο Σύστημα Υλοποίησης Έργων με Ίδια Μέσα του ΕΕΑ, μετά από έλεγχο, σύμφωνα με το Πρότυπο </w:t>
      </w:r>
      <w:r w:rsidRPr="00601DF0">
        <w:rPr>
          <w:rFonts w:ascii="Times New Roman" w:hAnsi="Times New Roman" w:cs="Times New Roman"/>
          <w:bCs/>
          <w:sz w:val="24"/>
          <w:szCs w:val="24"/>
        </w:rPr>
        <w:t xml:space="preserve">ΕΛΟΤ </w:t>
      </w:r>
      <w:r w:rsidRPr="00601DF0">
        <w:rPr>
          <w:rFonts w:ascii="Times New Roman" w:hAnsi="Times New Roman" w:cs="Times New Roman"/>
          <w:sz w:val="24"/>
          <w:szCs w:val="24"/>
        </w:rPr>
        <w:t>1429:2008, ΕΛΟΤ 1431-3:2008-Επίπεδο 1, από την</w:t>
      </w:r>
      <w:r w:rsidRPr="00601DF0">
        <w:rPr>
          <w:rFonts w:ascii="Times New Roman" w:hAnsi="Times New Roman" w:cs="Times New Roman"/>
          <w:b/>
          <w:sz w:val="24"/>
          <w:szCs w:val="24"/>
        </w:rPr>
        <w:t xml:space="preserve">   </w:t>
      </w:r>
      <w:r w:rsidRPr="00601DF0">
        <w:rPr>
          <w:rFonts w:ascii="Times New Roman" w:hAnsi="Times New Roman" w:cs="Times New Roman"/>
          <w:sz w:val="24"/>
          <w:szCs w:val="24"/>
          <w:lang w:val="en-US"/>
        </w:rPr>
        <w:t>SWISS</w:t>
      </w:r>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APPROVAL</w:t>
      </w:r>
      <w:r w:rsidRPr="00601DF0">
        <w:rPr>
          <w:rFonts w:ascii="Times New Roman" w:hAnsi="Times New Roman" w:cs="Times New Roman"/>
          <w:b/>
          <w:sz w:val="24"/>
          <w:szCs w:val="24"/>
        </w:rPr>
        <w:t xml:space="preserve">  .  </w:t>
      </w:r>
      <w:r w:rsidRPr="00601DF0">
        <w:rPr>
          <w:rFonts w:ascii="Times New Roman" w:hAnsi="Times New Roman" w:cs="Times New Roman"/>
          <w:sz w:val="24"/>
          <w:szCs w:val="24"/>
        </w:rPr>
        <w:t xml:space="preserve">  </w:t>
      </w:r>
    </w:p>
    <w:p w:rsidR="00601DF0" w:rsidRPr="00601DF0" w:rsidRDefault="00601DF0" w:rsidP="00601DF0">
      <w:pPr>
        <w:rPr>
          <w:rFonts w:ascii="Times New Roman" w:hAnsi="Times New Roman" w:cs="Times New Roman"/>
          <w:b/>
          <w:i/>
          <w:sz w:val="24"/>
          <w:szCs w:val="24"/>
        </w:rPr>
      </w:pPr>
      <w:r w:rsidRPr="00601DF0">
        <w:rPr>
          <w:rFonts w:ascii="Times New Roman" w:hAnsi="Times New Roman" w:cs="Times New Roman"/>
          <w:b/>
          <w:i/>
          <w:sz w:val="24"/>
          <w:szCs w:val="24"/>
        </w:rPr>
        <w:t>Γ.1 ΥΠΟΒΟΛΗ ΑΙΤΗΣΗΣ (ΕΝΤΥΠΟ 1-ΑΙΤΗΣΗ)</w:t>
      </w:r>
    </w:p>
    <w:p w:rsidR="00601DF0" w:rsidRPr="00601DF0" w:rsidRDefault="00601DF0" w:rsidP="00601DF0">
      <w:pPr>
        <w:rPr>
          <w:rFonts w:ascii="Times New Roman" w:hAnsi="Times New Roman" w:cs="Times New Roman"/>
          <w:b/>
          <w:i/>
          <w:sz w:val="24"/>
          <w:szCs w:val="24"/>
        </w:rPr>
      </w:pPr>
      <w:r w:rsidRPr="00601DF0">
        <w:rPr>
          <w:rFonts w:ascii="Times New Roman" w:hAnsi="Times New Roman" w:cs="Times New Roman"/>
          <w:b/>
          <w:i/>
          <w:sz w:val="24"/>
          <w:szCs w:val="24"/>
        </w:rPr>
        <w:t xml:space="preserve">Γ.2 ΑΝΑΘΕΣΗ ΣΕ ΔΙΑΓΝΩΣΤΗ-ΣΥΜΒΟΥΛΟ </w:t>
      </w:r>
    </w:p>
    <w:p w:rsidR="00601DF0" w:rsidRPr="00601DF0" w:rsidRDefault="00601DF0" w:rsidP="00601DF0">
      <w:pPr>
        <w:rPr>
          <w:rFonts w:ascii="Times New Roman" w:hAnsi="Times New Roman" w:cs="Times New Roman"/>
          <w:b/>
          <w:i/>
          <w:sz w:val="24"/>
          <w:szCs w:val="24"/>
        </w:rPr>
      </w:pPr>
      <w:r w:rsidRPr="00601DF0">
        <w:rPr>
          <w:rFonts w:ascii="Times New Roman" w:hAnsi="Times New Roman" w:cs="Times New Roman"/>
          <w:b/>
          <w:i/>
          <w:sz w:val="24"/>
          <w:szCs w:val="24"/>
        </w:rPr>
        <w:t>Γ.3 ΥΠΟΓΡΑΦΗ ΣΥΜΒΑΣΗΣ (</w:t>
      </w:r>
      <w:r w:rsidRPr="00601DF0">
        <w:rPr>
          <w:rFonts w:ascii="Times New Roman" w:hAnsi="Times New Roman" w:cs="Times New Roman"/>
          <w:b/>
          <w:i/>
          <w:sz w:val="24"/>
          <w:szCs w:val="24"/>
          <w:lang w:val="en-US"/>
        </w:rPr>
        <w:t>ENTY</w:t>
      </w:r>
      <w:r w:rsidRPr="00601DF0">
        <w:rPr>
          <w:rFonts w:ascii="Times New Roman" w:hAnsi="Times New Roman" w:cs="Times New Roman"/>
          <w:b/>
          <w:i/>
          <w:sz w:val="24"/>
          <w:szCs w:val="24"/>
        </w:rPr>
        <w:t xml:space="preserve">ΠΟ 6 –ΣΥΜΒΑΣΗ ΜΕ ΕΤΑΙΡΕΙΑ ) </w:t>
      </w:r>
    </w:p>
    <w:p w:rsidR="00601DF0" w:rsidRPr="00601DF0" w:rsidRDefault="00601DF0" w:rsidP="00601DF0">
      <w:pPr>
        <w:rPr>
          <w:rFonts w:ascii="Times New Roman" w:hAnsi="Times New Roman" w:cs="Times New Roman"/>
          <w:b/>
          <w:i/>
          <w:sz w:val="24"/>
          <w:szCs w:val="24"/>
        </w:rPr>
      </w:pPr>
      <w:r w:rsidRPr="00601DF0">
        <w:rPr>
          <w:rFonts w:ascii="Times New Roman" w:hAnsi="Times New Roman" w:cs="Times New Roman"/>
          <w:b/>
          <w:i/>
          <w:sz w:val="24"/>
          <w:szCs w:val="24"/>
        </w:rPr>
        <w:t>Γ.4 ΗΜΕΡΟΛΟΓΙΟ ΕΠΑΦΩΝ ΜΕ ΕΠΙΧΕΙΡΗΣΗ ΚΑΙ ΔΙΚΗΓΟΡΟ – ΕΝΤΥΠΑ 7, 8</w:t>
      </w:r>
    </w:p>
    <w:p w:rsidR="00601DF0" w:rsidRPr="00601DF0" w:rsidRDefault="00601DF0" w:rsidP="00601DF0">
      <w:pPr>
        <w:rPr>
          <w:rFonts w:ascii="Times New Roman" w:hAnsi="Times New Roman" w:cs="Times New Roman"/>
          <w:b/>
          <w:i/>
          <w:sz w:val="24"/>
          <w:szCs w:val="24"/>
        </w:rPr>
      </w:pPr>
      <w:r w:rsidRPr="00601DF0">
        <w:rPr>
          <w:rFonts w:ascii="Times New Roman" w:hAnsi="Times New Roman" w:cs="Times New Roman"/>
          <w:b/>
          <w:i/>
          <w:sz w:val="24"/>
          <w:szCs w:val="24"/>
        </w:rPr>
        <w:t>Γ.5 ΔΙΑΓΝΩΣΤΙΚΟ ΕΝΤΥΠΟ – (ΕΝΤΥΠΟ 9)</w:t>
      </w:r>
    </w:p>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b/>
          <w:sz w:val="24"/>
          <w:szCs w:val="24"/>
        </w:rPr>
        <w:t>Γ.6 ΔΙΑΓΝΩΣΤΙΚΗ ΜΕΛΕΤΗ</w:t>
      </w:r>
    </w:p>
    <w:p w:rsidR="00601DF0" w:rsidRPr="00601DF0" w:rsidRDefault="00601DF0" w:rsidP="00601DF0">
      <w:pPr>
        <w:rPr>
          <w:rFonts w:ascii="Times New Roman" w:hAnsi="Times New Roman" w:cs="Times New Roman"/>
          <w:b/>
          <w:i/>
          <w:sz w:val="24"/>
          <w:szCs w:val="24"/>
        </w:rPr>
      </w:pPr>
      <w:r w:rsidRPr="00601DF0">
        <w:rPr>
          <w:rFonts w:ascii="Times New Roman" w:hAnsi="Times New Roman" w:cs="Times New Roman"/>
          <w:b/>
          <w:i/>
          <w:sz w:val="24"/>
          <w:szCs w:val="24"/>
        </w:rPr>
        <w:t>Γ.7  ΥΠΟΒΟΛΗ ΔΙΑΓΝΩΣΗΣ ΚΑΙ ΑΝΑΘΕΣΗ ΣΕ ΜΕΝΤΟΡΑ</w:t>
      </w:r>
    </w:p>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b/>
          <w:sz w:val="24"/>
          <w:szCs w:val="24"/>
        </w:rPr>
        <w:t>Γ.8 ΑΝΑΘΕΣΗ ΣΕ ΜΕΝΤΟΡΑ</w:t>
      </w:r>
    </w:p>
    <w:p w:rsidR="00601DF0" w:rsidRPr="00601DF0" w:rsidRDefault="00601DF0" w:rsidP="00601DF0">
      <w:pPr>
        <w:rPr>
          <w:rFonts w:ascii="Times New Roman" w:hAnsi="Times New Roman" w:cs="Times New Roman"/>
          <w:b/>
          <w:bCs/>
          <w:sz w:val="24"/>
          <w:szCs w:val="24"/>
        </w:rPr>
      </w:pPr>
      <w:r w:rsidRPr="00601DF0">
        <w:rPr>
          <w:rFonts w:ascii="Times New Roman" w:hAnsi="Times New Roman" w:cs="Times New Roman"/>
          <w:b/>
          <w:bCs/>
          <w:sz w:val="24"/>
          <w:szCs w:val="24"/>
        </w:rPr>
        <w:t xml:space="preserve">Γ.9 </w:t>
      </w:r>
      <w:r w:rsidRPr="00601DF0">
        <w:rPr>
          <w:rFonts w:ascii="Times New Roman" w:hAnsi="Times New Roman" w:cs="Times New Roman"/>
          <w:b/>
          <w:bCs/>
          <w:sz w:val="24"/>
          <w:szCs w:val="24"/>
          <w:lang w:val="en-US"/>
        </w:rPr>
        <w:t>FOLLOW</w:t>
      </w:r>
      <w:r w:rsidRPr="00601DF0">
        <w:rPr>
          <w:rFonts w:ascii="Times New Roman" w:hAnsi="Times New Roman" w:cs="Times New Roman"/>
          <w:b/>
          <w:bCs/>
          <w:sz w:val="24"/>
          <w:szCs w:val="24"/>
        </w:rPr>
        <w:t xml:space="preserve"> </w:t>
      </w:r>
      <w:r w:rsidRPr="00601DF0">
        <w:rPr>
          <w:rFonts w:ascii="Times New Roman" w:hAnsi="Times New Roman" w:cs="Times New Roman"/>
          <w:b/>
          <w:bCs/>
          <w:sz w:val="24"/>
          <w:szCs w:val="24"/>
          <w:lang w:val="en-US"/>
        </w:rPr>
        <w:t>UP</w:t>
      </w:r>
    </w:p>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sz w:val="24"/>
          <w:szCs w:val="24"/>
        </w:rPr>
        <w:t>Επίσης  έχει αναπτύξει</w:t>
      </w:r>
      <w:r w:rsidRPr="00601DF0">
        <w:rPr>
          <w:rFonts w:ascii="Times New Roman" w:hAnsi="Times New Roman" w:cs="Times New Roman"/>
          <w:b/>
          <w:sz w:val="24"/>
          <w:szCs w:val="24"/>
        </w:rPr>
        <w:t xml:space="preserve">  </w:t>
      </w:r>
      <w:r w:rsidRPr="00601DF0">
        <w:rPr>
          <w:rFonts w:ascii="Times New Roman" w:hAnsi="Times New Roman" w:cs="Times New Roman"/>
          <w:bCs/>
          <w:sz w:val="24"/>
          <w:szCs w:val="24"/>
        </w:rPr>
        <w:t>εκπαιδευτικό, υποστηρικτικό υλικό (</w:t>
      </w:r>
      <w:proofErr w:type="spellStart"/>
      <w:r w:rsidRPr="00601DF0">
        <w:rPr>
          <w:rFonts w:ascii="Times New Roman" w:hAnsi="Times New Roman" w:cs="Times New Roman"/>
          <w:bCs/>
          <w:sz w:val="24"/>
          <w:szCs w:val="24"/>
        </w:rPr>
        <w:t>role</w:t>
      </w:r>
      <w:proofErr w:type="spellEnd"/>
      <w:r w:rsidRPr="00601DF0">
        <w:rPr>
          <w:rFonts w:ascii="Times New Roman" w:hAnsi="Times New Roman" w:cs="Times New Roman"/>
          <w:bCs/>
          <w:sz w:val="24"/>
          <w:szCs w:val="24"/>
        </w:rPr>
        <w:t xml:space="preserve"> </w:t>
      </w:r>
      <w:proofErr w:type="spellStart"/>
      <w:r w:rsidRPr="00601DF0">
        <w:rPr>
          <w:rFonts w:ascii="Times New Roman" w:hAnsi="Times New Roman" w:cs="Times New Roman"/>
          <w:bCs/>
          <w:sz w:val="24"/>
          <w:szCs w:val="24"/>
        </w:rPr>
        <w:t>playing</w:t>
      </w:r>
      <w:proofErr w:type="spellEnd"/>
      <w:r w:rsidRPr="00601DF0">
        <w:rPr>
          <w:rFonts w:ascii="Times New Roman" w:hAnsi="Times New Roman" w:cs="Times New Roman"/>
          <w:bCs/>
          <w:sz w:val="24"/>
          <w:szCs w:val="24"/>
        </w:rPr>
        <w:t xml:space="preserve"> &amp; εγχειρίδιο) και υλικό παρουσίασης (</w:t>
      </w:r>
      <w:r w:rsidRPr="00601DF0">
        <w:rPr>
          <w:rFonts w:ascii="Times New Roman" w:hAnsi="Times New Roman" w:cs="Times New Roman"/>
          <w:bCs/>
          <w:sz w:val="24"/>
          <w:szCs w:val="24"/>
          <w:lang w:val="en-US"/>
        </w:rPr>
        <w:t>Power</w:t>
      </w:r>
      <w:r w:rsidRPr="00601DF0">
        <w:rPr>
          <w:rFonts w:ascii="Times New Roman" w:hAnsi="Times New Roman" w:cs="Times New Roman"/>
          <w:bCs/>
          <w:sz w:val="24"/>
          <w:szCs w:val="24"/>
        </w:rPr>
        <w:t xml:space="preserve"> </w:t>
      </w:r>
      <w:r w:rsidRPr="00601DF0">
        <w:rPr>
          <w:rFonts w:ascii="Times New Roman" w:hAnsi="Times New Roman" w:cs="Times New Roman"/>
          <w:bCs/>
          <w:sz w:val="24"/>
          <w:szCs w:val="24"/>
          <w:lang w:val="en-US"/>
        </w:rPr>
        <w:t>Point</w:t>
      </w:r>
      <w:r w:rsidRPr="00601DF0">
        <w:rPr>
          <w:rFonts w:ascii="Times New Roman" w:hAnsi="Times New Roman" w:cs="Times New Roman"/>
          <w:bCs/>
          <w:sz w:val="24"/>
          <w:szCs w:val="24"/>
        </w:rPr>
        <w:t xml:space="preserve"> </w:t>
      </w:r>
      <w:r w:rsidRPr="00601DF0">
        <w:rPr>
          <w:rFonts w:ascii="Times New Roman" w:hAnsi="Times New Roman" w:cs="Times New Roman"/>
          <w:bCs/>
          <w:sz w:val="24"/>
          <w:szCs w:val="24"/>
          <w:lang w:val="en-US"/>
        </w:rPr>
        <w:t>Presentation</w:t>
      </w:r>
      <w:r w:rsidRPr="00601DF0">
        <w:rPr>
          <w:rFonts w:ascii="Times New Roman" w:hAnsi="Times New Roman" w:cs="Times New Roman"/>
          <w:bCs/>
          <w:sz w:val="24"/>
          <w:szCs w:val="24"/>
        </w:rPr>
        <w:t xml:space="preserve">) για την εκπαίδευση &amp; πιστοποίηση των γνώσεων και δεξιοτήτων των Εθελοντών Μεντόρων του </w:t>
      </w:r>
      <w:r w:rsidRPr="00601DF0">
        <w:rPr>
          <w:rFonts w:ascii="Times New Roman" w:hAnsi="Times New Roman" w:cs="Times New Roman"/>
          <w:bCs/>
          <w:sz w:val="24"/>
          <w:szCs w:val="24"/>
          <w:lang w:val="en-US"/>
        </w:rPr>
        <w:t>Early</w:t>
      </w:r>
      <w:r w:rsidRPr="00601DF0">
        <w:rPr>
          <w:rFonts w:ascii="Times New Roman" w:hAnsi="Times New Roman" w:cs="Times New Roman"/>
          <w:bCs/>
          <w:sz w:val="24"/>
          <w:szCs w:val="24"/>
        </w:rPr>
        <w:t xml:space="preserve"> </w:t>
      </w:r>
      <w:r w:rsidRPr="00601DF0">
        <w:rPr>
          <w:rFonts w:ascii="Times New Roman" w:hAnsi="Times New Roman" w:cs="Times New Roman"/>
          <w:bCs/>
          <w:sz w:val="24"/>
          <w:szCs w:val="24"/>
          <w:lang w:val="en-US"/>
        </w:rPr>
        <w:t>Warning</w:t>
      </w:r>
      <w:r w:rsidRPr="00601DF0">
        <w:rPr>
          <w:rFonts w:ascii="Times New Roman" w:hAnsi="Times New Roman" w:cs="Times New Roman"/>
          <w:bCs/>
          <w:sz w:val="24"/>
          <w:szCs w:val="24"/>
        </w:rPr>
        <w:t xml:space="preserve"> </w:t>
      </w:r>
      <w:r w:rsidRPr="00601DF0">
        <w:rPr>
          <w:rFonts w:ascii="Times New Roman" w:hAnsi="Times New Roman" w:cs="Times New Roman"/>
          <w:bCs/>
          <w:sz w:val="24"/>
          <w:szCs w:val="24"/>
          <w:lang w:val="en-US"/>
        </w:rPr>
        <w:t>Europe</w:t>
      </w:r>
      <w:r w:rsidRPr="00601DF0">
        <w:rPr>
          <w:rFonts w:ascii="Times New Roman" w:hAnsi="Times New Roman" w:cs="Times New Roman"/>
          <w:b/>
          <w:sz w:val="24"/>
          <w:szCs w:val="24"/>
        </w:rPr>
        <w:t xml:space="preserve"> </w:t>
      </w:r>
      <w:r w:rsidRPr="00601DF0">
        <w:rPr>
          <w:rFonts w:ascii="Times New Roman" w:hAnsi="Times New Roman" w:cs="Times New Roman"/>
          <w:sz w:val="24"/>
          <w:szCs w:val="24"/>
        </w:rPr>
        <w:t>σύμφωνα με το</w:t>
      </w:r>
      <w:r w:rsidRPr="00601DF0">
        <w:rPr>
          <w:rFonts w:ascii="Times New Roman" w:hAnsi="Times New Roman" w:cs="Times New Roman"/>
          <w:b/>
          <w:sz w:val="24"/>
          <w:szCs w:val="24"/>
        </w:rPr>
        <w:t xml:space="preserve"> </w:t>
      </w:r>
      <w:r w:rsidRPr="00601DF0">
        <w:rPr>
          <w:rFonts w:ascii="Times New Roman" w:hAnsi="Times New Roman" w:cs="Times New Roman"/>
          <w:sz w:val="24"/>
          <w:szCs w:val="24"/>
        </w:rPr>
        <w:t>πρότυπο</w:t>
      </w:r>
      <w:r w:rsidRPr="00601DF0">
        <w:rPr>
          <w:rFonts w:ascii="Times New Roman" w:hAnsi="Times New Roman" w:cs="Times New Roman"/>
          <w:b/>
          <w:sz w:val="24"/>
          <w:szCs w:val="24"/>
        </w:rPr>
        <w:t xml:space="preserve"> </w:t>
      </w:r>
      <w:r w:rsidRPr="00601DF0">
        <w:rPr>
          <w:rFonts w:ascii="Times New Roman" w:hAnsi="Times New Roman" w:cs="Times New Roman"/>
          <w:sz w:val="24"/>
          <w:szCs w:val="24"/>
          <w:lang w:val="en-US"/>
        </w:rPr>
        <w:t>ISO</w:t>
      </w:r>
      <w:r w:rsidRPr="00601DF0">
        <w:rPr>
          <w:rFonts w:ascii="Times New Roman" w:hAnsi="Times New Roman" w:cs="Times New Roman"/>
          <w:sz w:val="24"/>
          <w:szCs w:val="24"/>
        </w:rPr>
        <w:t>/</w:t>
      </w:r>
      <w:r w:rsidRPr="00601DF0">
        <w:rPr>
          <w:rFonts w:ascii="Times New Roman" w:hAnsi="Times New Roman" w:cs="Times New Roman"/>
          <w:sz w:val="24"/>
          <w:szCs w:val="24"/>
          <w:lang w:val="en-US"/>
        </w:rPr>
        <w:t>IEC</w:t>
      </w:r>
      <w:r w:rsidRPr="00601DF0">
        <w:rPr>
          <w:rFonts w:ascii="Times New Roman" w:hAnsi="Times New Roman" w:cs="Times New Roman"/>
          <w:sz w:val="24"/>
          <w:szCs w:val="24"/>
        </w:rPr>
        <w:t xml:space="preserve"> 17024  με τη δημιουργία σχήματος με τίτλο '' Μέντορας Έγκαιρης Προειδοποίησης ΜΜΕ'' από τον Διεπημελητηριακό Φορέα Πιστοποίησης -ΔΙΦΟΠ της </w:t>
      </w:r>
      <w:r w:rsidRPr="00601DF0">
        <w:rPr>
          <w:rFonts w:ascii="Times New Roman" w:hAnsi="Times New Roman" w:cs="Times New Roman"/>
          <w:sz w:val="24"/>
          <w:szCs w:val="24"/>
        </w:rPr>
        <w:lastRenderedPageBreak/>
        <w:t xml:space="preserve">Κ.Ε.Ε.Ε ο οποίος είναι διαπιστευμένος από τον ΕΣΥΔ ως Φορέας Πιστοποίησης Προσώπων -Φ.Π.Π κατά </w:t>
      </w:r>
      <w:r w:rsidRPr="00601DF0">
        <w:rPr>
          <w:rFonts w:ascii="Times New Roman" w:hAnsi="Times New Roman" w:cs="Times New Roman"/>
          <w:sz w:val="24"/>
          <w:szCs w:val="24"/>
          <w:lang w:val="en-US"/>
        </w:rPr>
        <w:t>ISO</w:t>
      </w:r>
      <w:r w:rsidRPr="00601DF0">
        <w:rPr>
          <w:rFonts w:ascii="Times New Roman" w:hAnsi="Times New Roman" w:cs="Times New Roman"/>
          <w:sz w:val="24"/>
          <w:szCs w:val="24"/>
        </w:rPr>
        <w:t>/</w:t>
      </w:r>
      <w:r w:rsidRPr="00601DF0">
        <w:rPr>
          <w:rFonts w:ascii="Times New Roman" w:hAnsi="Times New Roman" w:cs="Times New Roman"/>
          <w:sz w:val="24"/>
          <w:szCs w:val="24"/>
          <w:lang w:val="en-US"/>
        </w:rPr>
        <w:t>IEC</w:t>
      </w:r>
      <w:r w:rsidRPr="00601DF0">
        <w:rPr>
          <w:rFonts w:ascii="Times New Roman" w:hAnsi="Times New Roman" w:cs="Times New Roman"/>
          <w:sz w:val="24"/>
          <w:szCs w:val="24"/>
        </w:rPr>
        <w:t xml:space="preserve"> 17024 με την υπ΄αριθμ 1081.</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Επίσης το Επαγγελματικό Επιμελητήριο Αθηνών, με βάση τα προβλήματα που διαπιστώθηκαν στις επιχειρήσεις, </w:t>
      </w:r>
      <w:r w:rsidRPr="00601DF0">
        <w:rPr>
          <w:rFonts w:ascii="Times New Roman" w:hAnsi="Times New Roman" w:cs="Times New Roman"/>
          <w:bCs/>
          <w:sz w:val="24"/>
          <w:szCs w:val="24"/>
        </w:rPr>
        <w:t>μέσα από τη διαδικασία της διάγνωσης και συμβουλευτικής καθοδήγησης που πραγματοποιείται στο πλαίσιο του προγράμματος Early Warning Europe (</w:t>
      </w:r>
      <w:r w:rsidRPr="00601DF0">
        <w:rPr>
          <w:rFonts w:ascii="Times New Roman" w:hAnsi="Times New Roman" w:cs="Times New Roman"/>
          <w:bCs/>
          <w:sz w:val="24"/>
          <w:szCs w:val="24"/>
          <w:lang w:val="en-US"/>
        </w:rPr>
        <w:t>mentoring</w:t>
      </w:r>
      <w:r w:rsidRPr="00601DF0">
        <w:rPr>
          <w:rFonts w:ascii="Times New Roman" w:hAnsi="Times New Roman" w:cs="Times New Roman"/>
          <w:bCs/>
          <w:sz w:val="24"/>
          <w:szCs w:val="24"/>
        </w:rPr>
        <w:t>),</w:t>
      </w:r>
      <w:r w:rsidRPr="00601DF0">
        <w:rPr>
          <w:rFonts w:ascii="Times New Roman" w:hAnsi="Times New Roman" w:cs="Times New Roman"/>
          <w:b/>
          <w:bCs/>
          <w:sz w:val="24"/>
          <w:szCs w:val="24"/>
        </w:rPr>
        <w:t xml:space="preserve"> </w:t>
      </w:r>
      <w:r w:rsidRPr="00601DF0">
        <w:rPr>
          <w:rFonts w:ascii="Times New Roman" w:hAnsi="Times New Roman" w:cs="Times New Roman"/>
          <w:sz w:val="24"/>
          <w:szCs w:val="24"/>
        </w:rPr>
        <w:t>έχει εκπονήσει μέχρι τώρα στο πλαίσιο του προγράμματος δυο Οδηγούς:</w:t>
      </w:r>
    </w:p>
    <w:p w:rsidR="00601DF0" w:rsidRPr="00601DF0" w:rsidRDefault="00601DF0" w:rsidP="00601DF0">
      <w:pPr>
        <w:numPr>
          <w:ilvl w:val="0"/>
          <w:numId w:val="27"/>
        </w:numPr>
        <w:rPr>
          <w:rFonts w:ascii="Times New Roman" w:hAnsi="Times New Roman" w:cs="Times New Roman"/>
          <w:b/>
          <w:sz w:val="24"/>
          <w:szCs w:val="24"/>
        </w:rPr>
      </w:pPr>
      <w:r w:rsidRPr="00601DF0">
        <w:rPr>
          <w:rFonts w:ascii="Times New Roman" w:hAnsi="Times New Roman" w:cs="Times New Roman"/>
          <w:b/>
          <w:sz w:val="24"/>
          <w:szCs w:val="24"/>
        </w:rPr>
        <w:t>Οδικός Χάρτης Ρύθμισης Οφειλών Επαγγελματιών και Επιχειρήσεων</w:t>
      </w:r>
    </w:p>
    <w:p w:rsidR="00601DF0" w:rsidRPr="00601DF0" w:rsidRDefault="00601DF0" w:rsidP="00601DF0">
      <w:pPr>
        <w:numPr>
          <w:ilvl w:val="0"/>
          <w:numId w:val="27"/>
        </w:numPr>
        <w:rPr>
          <w:rFonts w:ascii="Times New Roman" w:hAnsi="Times New Roman" w:cs="Times New Roman"/>
          <w:b/>
          <w:sz w:val="24"/>
          <w:szCs w:val="24"/>
        </w:rPr>
      </w:pPr>
      <w:r w:rsidRPr="00601DF0">
        <w:rPr>
          <w:rFonts w:ascii="Times New Roman" w:hAnsi="Times New Roman" w:cs="Times New Roman"/>
          <w:b/>
          <w:bCs/>
          <w:sz w:val="24"/>
          <w:szCs w:val="24"/>
        </w:rPr>
        <w:t>Οδηγός για το Ψηφιακό Μάρκετινγκ στις μικρές επιχειρήσεις</w:t>
      </w:r>
    </w:p>
    <w:p w:rsidR="00601DF0" w:rsidRPr="00601DF0" w:rsidRDefault="00601DF0" w:rsidP="00601DF0">
      <w:pPr>
        <w:rPr>
          <w:rFonts w:ascii="Times New Roman" w:hAnsi="Times New Roman" w:cs="Times New Roman"/>
          <w:bCs/>
          <w:sz w:val="24"/>
          <w:szCs w:val="24"/>
        </w:rPr>
      </w:pPr>
      <w:r w:rsidRPr="00601DF0">
        <w:rPr>
          <w:rFonts w:ascii="Times New Roman" w:hAnsi="Times New Roman" w:cs="Times New Roman"/>
          <w:bCs/>
          <w:sz w:val="24"/>
          <w:szCs w:val="24"/>
        </w:rPr>
        <w:t>Από το πρόγραμμα  έχουν επωφεληθεί μέχρι σήμερα σε διάρκεια 1 ½ έτος πάνω από 800 επιχειρήσεις και επαγγελματίες οι οποίοι δραστηριοποιούνται στους κάτωθι τομείς δραστηριότητας: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542"/>
        <w:gridCol w:w="1553"/>
      </w:tblGrid>
      <w:tr w:rsidR="00601DF0" w:rsidRPr="00601DF0" w:rsidTr="00494E49">
        <w:tc>
          <w:tcPr>
            <w:tcW w:w="988" w:type="dxa"/>
            <w:shd w:val="clear" w:color="auto" w:fill="auto"/>
          </w:tcPr>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b/>
                <w:sz w:val="24"/>
                <w:szCs w:val="24"/>
              </w:rPr>
              <w:t>Α/Α</w:t>
            </w:r>
          </w:p>
        </w:tc>
        <w:tc>
          <w:tcPr>
            <w:tcW w:w="4542" w:type="dxa"/>
            <w:shd w:val="clear" w:color="auto" w:fill="auto"/>
          </w:tcPr>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b/>
                <w:sz w:val="24"/>
                <w:szCs w:val="24"/>
              </w:rPr>
              <w:t>Επιχειρηματική δραστηριότητα</w:t>
            </w:r>
          </w:p>
        </w:tc>
        <w:tc>
          <w:tcPr>
            <w:tcW w:w="1553" w:type="dxa"/>
            <w:shd w:val="clear" w:color="auto" w:fill="auto"/>
          </w:tcPr>
          <w:p w:rsidR="00601DF0" w:rsidRPr="00601DF0" w:rsidRDefault="00601DF0" w:rsidP="00601DF0">
            <w:pPr>
              <w:rPr>
                <w:rFonts w:ascii="Times New Roman" w:hAnsi="Times New Roman" w:cs="Times New Roman"/>
                <w:b/>
                <w:sz w:val="24"/>
                <w:szCs w:val="24"/>
              </w:rPr>
            </w:pPr>
            <w:r w:rsidRPr="00601DF0">
              <w:rPr>
                <w:rFonts w:ascii="Times New Roman" w:hAnsi="Times New Roman" w:cs="Times New Roman"/>
                <w:b/>
                <w:sz w:val="24"/>
                <w:szCs w:val="24"/>
              </w:rPr>
              <w:t>Ποσοστό</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Χονδρικό &amp; Λιανικό Εμπόριο</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20%</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Πράκτορες &amp; Ασφαλιστικοί Σύμβουλοι</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15%</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Εκπαίδευση</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18%</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Πληροφορική &amp; Σύμβουλοι</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10%</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Μεταποίηση</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10%</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Τουριστικές υπηρεσίες  </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5%</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Λογιστικές , φοροτεχνικές υπηρεσίες</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4%</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Καφέ, εστιατόρια</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12%</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Εκτυπώσεις, ταινίες </w:t>
            </w:r>
            <w:r w:rsidRPr="00601DF0">
              <w:rPr>
                <w:rFonts w:ascii="Times New Roman" w:hAnsi="Times New Roman" w:cs="Times New Roman"/>
                <w:sz w:val="24"/>
                <w:szCs w:val="24"/>
                <w:lang w:val="en-US"/>
              </w:rPr>
              <w:t>video</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4%</w:t>
            </w:r>
          </w:p>
        </w:tc>
      </w:tr>
      <w:tr w:rsidR="00601DF0" w:rsidRPr="00601DF0" w:rsidTr="00494E49">
        <w:tc>
          <w:tcPr>
            <w:tcW w:w="988" w:type="dxa"/>
            <w:shd w:val="clear" w:color="auto" w:fill="auto"/>
          </w:tcPr>
          <w:p w:rsidR="00601DF0" w:rsidRPr="00601DF0" w:rsidRDefault="00601DF0" w:rsidP="00601DF0">
            <w:pPr>
              <w:numPr>
                <w:ilvl w:val="0"/>
                <w:numId w:val="26"/>
              </w:numPr>
              <w:rPr>
                <w:rFonts w:ascii="Times New Roman" w:hAnsi="Times New Roman" w:cs="Times New Roman"/>
                <w:sz w:val="24"/>
                <w:szCs w:val="24"/>
              </w:rPr>
            </w:pPr>
          </w:p>
        </w:tc>
        <w:tc>
          <w:tcPr>
            <w:tcW w:w="4542"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Αισθητικοί, κομμωτήρια  </w:t>
            </w:r>
          </w:p>
        </w:tc>
        <w:tc>
          <w:tcPr>
            <w:tcW w:w="1553" w:type="dxa"/>
            <w:shd w:val="clear" w:color="auto" w:fill="auto"/>
          </w:tcPr>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2%</w:t>
            </w:r>
          </w:p>
        </w:tc>
      </w:tr>
    </w:tbl>
    <w:p w:rsidR="00BD7260" w:rsidRDefault="00BD7260" w:rsidP="00601DF0">
      <w:pPr>
        <w:rPr>
          <w:rFonts w:ascii="Times New Roman" w:hAnsi="Times New Roman" w:cs="Times New Roman"/>
          <w:bCs/>
          <w:sz w:val="24"/>
          <w:szCs w:val="24"/>
        </w:rPr>
      </w:pP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bCs/>
          <w:sz w:val="24"/>
          <w:szCs w:val="24"/>
        </w:rPr>
        <w:lastRenderedPageBreak/>
        <w:t xml:space="preserve">Τα κυριότερα προβλήματα που αντιμετωπίζουν οι επιχειρήσεις </w:t>
      </w:r>
      <w:r w:rsidRPr="00601DF0">
        <w:rPr>
          <w:rFonts w:ascii="Times New Roman" w:hAnsi="Times New Roman" w:cs="Times New Roman"/>
          <w:sz w:val="24"/>
          <w:szCs w:val="24"/>
        </w:rPr>
        <w:t>σύμφωνα με τα στοιχεία του  Επαγγελματικού Επιμελητηρίου  Αθηνών μπορούν να κατηγοριοποιηθούν ως ακολούθως:</w:t>
      </w:r>
    </w:p>
    <w:p w:rsidR="00601DF0" w:rsidRPr="00601DF0" w:rsidRDefault="00601DF0" w:rsidP="00601DF0">
      <w:pPr>
        <w:numPr>
          <w:ilvl w:val="0"/>
          <w:numId w:val="25"/>
        </w:numPr>
        <w:rPr>
          <w:rFonts w:ascii="Times New Roman" w:hAnsi="Times New Roman" w:cs="Times New Roman"/>
          <w:sz w:val="24"/>
          <w:szCs w:val="24"/>
        </w:rPr>
      </w:pPr>
      <w:r w:rsidRPr="00601DF0">
        <w:rPr>
          <w:rFonts w:ascii="Times New Roman" w:hAnsi="Times New Roman" w:cs="Times New Roman"/>
          <w:sz w:val="24"/>
          <w:szCs w:val="24"/>
        </w:rPr>
        <w:t>Θέματα ρευστότητας</w:t>
      </w:r>
    </w:p>
    <w:p w:rsidR="00601DF0" w:rsidRPr="00601DF0" w:rsidRDefault="00601DF0" w:rsidP="00601DF0">
      <w:pPr>
        <w:numPr>
          <w:ilvl w:val="0"/>
          <w:numId w:val="25"/>
        </w:numPr>
        <w:rPr>
          <w:rFonts w:ascii="Times New Roman" w:hAnsi="Times New Roman" w:cs="Times New Roman"/>
          <w:sz w:val="24"/>
          <w:szCs w:val="24"/>
        </w:rPr>
      </w:pPr>
      <w:r w:rsidRPr="00601DF0">
        <w:rPr>
          <w:rFonts w:ascii="Times New Roman" w:hAnsi="Times New Roman" w:cs="Times New Roman"/>
          <w:sz w:val="24"/>
          <w:szCs w:val="24"/>
        </w:rPr>
        <w:t xml:space="preserve">Θέματα διαχείρισης του Χρέους της επιχείρησης (δημόσιο, ασφαλιστικές οφειλές, τράπεζες </w:t>
      </w:r>
      <w:proofErr w:type="spellStart"/>
      <w:r w:rsidRPr="00601DF0">
        <w:rPr>
          <w:rFonts w:ascii="Times New Roman" w:hAnsi="Times New Roman" w:cs="Times New Roman"/>
          <w:sz w:val="24"/>
          <w:szCs w:val="24"/>
        </w:rPr>
        <w:t>κλπ</w:t>
      </w:r>
      <w:proofErr w:type="spellEnd"/>
      <w:r w:rsidRPr="00601DF0">
        <w:rPr>
          <w:rFonts w:ascii="Times New Roman" w:hAnsi="Times New Roman" w:cs="Times New Roman"/>
          <w:sz w:val="24"/>
          <w:szCs w:val="24"/>
        </w:rPr>
        <w:t>)</w:t>
      </w:r>
    </w:p>
    <w:p w:rsidR="00601DF0" w:rsidRPr="00601DF0" w:rsidRDefault="00601DF0" w:rsidP="00601DF0">
      <w:pPr>
        <w:numPr>
          <w:ilvl w:val="0"/>
          <w:numId w:val="25"/>
        </w:numPr>
        <w:rPr>
          <w:rFonts w:ascii="Times New Roman" w:hAnsi="Times New Roman" w:cs="Times New Roman"/>
          <w:sz w:val="24"/>
          <w:szCs w:val="24"/>
        </w:rPr>
      </w:pPr>
      <w:r w:rsidRPr="00601DF0">
        <w:rPr>
          <w:rFonts w:ascii="Times New Roman" w:hAnsi="Times New Roman" w:cs="Times New Roman"/>
          <w:sz w:val="24"/>
          <w:szCs w:val="24"/>
        </w:rPr>
        <w:t xml:space="preserve">Θέματα γενικής οργάνωσης της επιχείρησης (γνώσεις διοικητικής οργάνωσης, γνώσεις διαχείρισης προσωπικού, μηχανογράφηση </w:t>
      </w:r>
      <w:proofErr w:type="spellStart"/>
      <w:r w:rsidRPr="00601DF0">
        <w:rPr>
          <w:rFonts w:ascii="Times New Roman" w:hAnsi="Times New Roman" w:cs="Times New Roman"/>
          <w:sz w:val="24"/>
          <w:szCs w:val="24"/>
        </w:rPr>
        <w:t>κλπ</w:t>
      </w:r>
      <w:proofErr w:type="spellEnd"/>
      <w:r w:rsidRPr="00601DF0">
        <w:rPr>
          <w:rFonts w:ascii="Times New Roman" w:hAnsi="Times New Roman" w:cs="Times New Roman"/>
          <w:sz w:val="24"/>
          <w:szCs w:val="24"/>
        </w:rPr>
        <w:t>).</w:t>
      </w:r>
    </w:p>
    <w:p w:rsidR="00601DF0" w:rsidRPr="00601DF0" w:rsidRDefault="00601DF0" w:rsidP="00601DF0">
      <w:pPr>
        <w:numPr>
          <w:ilvl w:val="0"/>
          <w:numId w:val="25"/>
        </w:numPr>
        <w:rPr>
          <w:rFonts w:ascii="Times New Roman" w:hAnsi="Times New Roman" w:cs="Times New Roman"/>
          <w:sz w:val="24"/>
          <w:szCs w:val="24"/>
        </w:rPr>
      </w:pPr>
      <w:r w:rsidRPr="00601DF0">
        <w:rPr>
          <w:rFonts w:ascii="Times New Roman" w:hAnsi="Times New Roman" w:cs="Times New Roman"/>
          <w:sz w:val="24"/>
          <w:szCs w:val="24"/>
        </w:rPr>
        <w:t xml:space="preserve">Θέματα προώθησης πωλήσεων και ηλεκτρονικού </w:t>
      </w:r>
      <w:proofErr w:type="spellStart"/>
      <w:r w:rsidRPr="00601DF0">
        <w:rPr>
          <w:rFonts w:ascii="Times New Roman" w:hAnsi="Times New Roman" w:cs="Times New Roman"/>
          <w:sz w:val="24"/>
          <w:szCs w:val="24"/>
        </w:rPr>
        <w:t>επιχειρείν</w:t>
      </w:r>
      <w:proofErr w:type="spellEnd"/>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Digital</w:t>
      </w:r>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Marketing</w:t>
      </w:r>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e</w:t>
      </w:r>
      <w:r w:rsidRPr="00601DF0">
        <w:rPr>
          <w:rFonts w:ascii="Times New Roman" w:hAnsi="Times New Roman" w:cs="Times New Roman"/>
          <w:sz w:val="24"/>
          <w:szCs w:val="24"/>
        </w:rPr>
        <w:t>-</w:t>
      </w:r>
      <w:r w:rsidRPr="00601DF0">
        <w:rPr>
          <w:rFonts w:ascii="Times New Roman" w:hAnsi="Times New Roman" w:cs="Times New Roman"/>
          <w:sz w:val="24"/>
          <w:szCs w:val="24"/>
          <w:lang w:val="en-US"/>
        </w:rPr>
        <w:t>commerce</w:t>
      </w:r>
      <w:r w:rsidRPr="00601DF0">
        <w:rPr>
          <w:rFonts w:ascii="Times New Roman" w:hAnsi="Times New Roman" w:cs="Times New Roman"/>
          <w:sz w:val="24"/>
          <w:szCs w:val="24"/>
        </w:rPr>
        <w:t xml:space="preserve">, </w:t>
      </w:r>
      <w:proofErr w:type="spellStart"/>
      <w:r w:rsidRPr="00601DF0">
        <w:rPr>
          <w:rFonts w:ascii="Times New Roman" w:hAnsi="Times New Roman" w:cs="Times New Roman"/>
          <w:sz w:val="24"/>
          <w:szCs w:val="24"/>
        </w:rPr>
        <w:t>κλπ</w:t>
      </w:r>
      <w:proofErr w:type="spellEnd"/>
      <w:r w:rsidRPr="00601DF0">
        <w:rPr>
          <w:rFonts w:ascii="Times New Roman" w:hAnsi="Times New Roman" w:cs="Times New Roman"/>
          <w:sz w:val="24"/>
          <w:szCs w:val="24"/>
        </w:rPr>
        <w:t>).</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Η επιτυχία του προγράμματος τόσο στην Ελλάδα .όσο και στις υπόλοιπες χώρες (Δανία, Βέλγιο, Γερμανία, Ισπανία, Ιταλία, Πολωνία) συνέβαλε στην αναγνώριση ως πολύ σημαντικού, του  μηχανισμού της Έγκαιρης Προειδοποίησης από την Ευρωπαϊκή Ένωση  , γεγονός που τεκμηριώνεται και με την ψήφιση σχετικής Οδηγίας ΤΟΥ ΕΥΡΩΠΑΪΚΟΥ ΚΟΙΝΟΒΟΥΛΙΟΥ ΚΑΙ ΤΟΥ ΣΥΜΒΟΥΛΙΟΥ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w:t>
      </w:r>
      <w:r w:rsidRPr="00601DF0">
        <w:rPr>
          <w:rFonts w:ascii="Times New Roman" w:hAnsi="Times New Roman" w:cs="Times New Roman"/>
          <w:b/>
          <w:bCs/>
          <w:sz w:val="24"/>
          <w:szCs w:val="24"/>
        </w:rPr>
        <w:t xml:space="preserve">, </w:t>
      </w:r>
      <w:r w:rsidRPr="00601DF0">
        <w:rPr>
          <w:rFonts w:ascii="Times New Roman" w:hAnsi="Times New Roman" w:cs="Times New Roman"/>
          <w:bCs/>
          <w:sz w:val="24"/>
          <w:szCs w:val="24"/>
        </w:rPr>
        <w:t>η οποία</w:t>
      </w:r>
      <w:r w:rsidRPr="00601DF0">
        <w:rPr>
          <w:rFonts w:ascii="Times New Roman" w:hAnsi="Times New Roman" w:cs="Times New Roman"/>
          <w:b/>
          <w:bCs/>
          <w:sz w:val="24"/>
          <w:szCs w:val="24"/>
        </w:rPr>
        <w:t xml:space="preserve"> </w:t>
      </w:r>
      <w:r w:rsidRPr="00601DF0">
        <w:rPr>
          <w:rFonts w:ascii="Times New Roman" w:hAnsi="Times New Roman" w:cs="Times New Roman"/>
          <w:sz w:val="24"/>
          <w:szCs w:val="24"/>
        </w:rPr>
        <w:t xml:space="preserve">διευκολύνει τις βιώσιμες επιχειρήσεις που αντιμετωπίζουν οικονομικές δυσχέρειες να έχουν πρόσβαση στα πλαίσια προληπτικής αναδιάρθρωσης από αρχικό στάδιο, με στόχο την πρόληψη της αφερεγγυότητας. Επίσης ο  ΟΟΣΑ και η ΕΕ συνιστούν στις χώρες της ΕΕ και στις υποψήφιες για ένταξη χώρες , να εισαγάγουν στις πολιτικές τους την Έγκαιρη Προειδοποίηση Επιχειρήσεων , ενσωματώνοντας τον μηχανισμό στους Δείκτες Πολιτικής για τις ΜΜΕ         </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 </w:t>
      </w:r>
      <w:hyperlink r:id="rId11" w:history="1">
        <w:r w:rsidRPr="00601DF0">
          <w:rPr>
            <w:rStyle w:val="-"/>
            <w:rFonts w:ascii="Times New Roman" w:hAnsi="Times New Roman" w:cs="Times New Roman"/>
            <w:sz w:val="24"/>
            <w:szCs w:val="24"/>
          </w:rPr>
          <w:t>ΕΓΚΑΙΡΗ ΠΡΟΕΙΔΟΠΟΙΗΣΗ ΣΤΟΥΣ ΔΕΙΚΤΕΣ ΠΟΛΙΤΙΚΗΣ ΓΙΑ ΤΙΣ ΜΙΚΡΟΜΕΣΑΙΕΣ ΕΠΙΧΕΙΡΗΣΕΙΣ</w:t>
        </w:r>
      </w:hyperlink>
      <w:r w:rsidRPr="00601DF0">
        <w:rPr>
          <w:rFonts w:ascii="Times New Roman" w:hAnsi="Times New Roman" w:cs="Times New Roman"/>
          <w:sz w:val="24"/>
          <w:szCs w:val="24"/>
        </w:rPr>
        <w:t>).</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Με τον Ν.4605/2019 ,στο άρθρο 56, με τίτλο «Δομές Στήριξης Επιχειρήσεων», προβλέπεται η δημιουργία δομών στα κατά τόπους Επιμελητήρια στους σκοπούς των οποίων περιλαμβάνεται και η Έγκαιρη Προειδοποίηση και Υποστήριξη των επιχειρήσεων.</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Το Επαγγελματικό Επιμελητήριο Αθηνών μπορεί να αναλάβει:</w:t>
      </w:r>
    </w:p>
    <w:p w:rsidR="00601DF0" w:rsidRPr="00601DF0"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lastRenderedPageBreak/>
        <w:t xml:space="preserve">να παραδώσει ολοκληρωμένο εγχειρίδιο  για την δημιουργία  </w:t>
      </w:r>
      <w:r w:rsidRPr="00601DF0">
        <w:rPr>
          <w:rFonts w:ascii="Times New Roman" w:hAnsi="Times New Roman" w:cs="Times New Roman"/>
          <w:b/>
          <w:sz w:val="24"/>
          <w:szCs w:val="24"/>
        </w:rPr>
        <w:t>Μηχανισμού   Έγκαιρης Προειδοποίησης σε κάθε Επιμελητήριο</w:t>
      </w:r>
    </w:p>
    <w:p w:rsidR="00601DF0" w:rsidRPr="00601DF0"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t xml:space="preserve">να διαθέσει αποκλειστική πρόσβαση στη βιβλιοθήκη εργαλείων και στο εγχειρίδιο έγκαιρης προειδοποίησης, </w:t>
      </w:r>
    </w:p>
    <w:p w:rsidR="00601DF0" w:rsidRPr="00601DF0"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t>να εκπαιδεύσει  όλα τα στελέχη των κατά τόπους Επιμελητηρίων   που θα απαρτίζουν την ομάδα που θα παρέχει υπηρεσίες ΕΓΚΑΙΡΗΣ ΠΡΟΕΙΔΟΠΟΙΗΣΗΣ στα μέλη του</w:t>
      </w:r>
    </w:p>
    <w:p w:rsidR="00601DF0" w:rsidRPr="00601DF0"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t xml:space="preserve">να διαθέσει όλο το υλικό που είναι απαραίτητο στην παροχή ολοκληρωμένων υπηρεσιών  ΕΓΚΑΙΡΗΣ ΠΡΟΕΙΔΟΠΟΙΗΣΗΣ. </w:t>
      </w:r>
    </w:p>
    <w:p w:rsidR="00601DF0" w:rsidRPr="00601DF0"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t>Να διαθέσει το ΜΗΤΡΩΟ ΜΕΝΤΟΡΩΝ ΕΓΚΑΙΡΗΣ ΠΡΟΕΙΔΟΠΟΙΗΣΗΣ που περιλαμβάνει μέχρι σήμερα πάνω από 230 εθελοντές εμπειρογνώμονες</w:t>
      </w:r>
    </w:p>
    <w:p w:rsidR="00601DF0" w:rsidRPr="00601DF0"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t xml:space="preserve">να παρέχει υπηρεσίες </w:t>
      </w:r>
      <w:r w:rsidRPr="00601DF0">
        <w:rPr>
          <w:rFonts w:ascii="Times New Roman" w:hAnsi="Times New Roman" w:cs="Times New Roman"/>
          <w:sz w:val="24"/>
          <w:szCs w:val="24"/>
          <w:lang w:val="en-US"/>
        </w:rPr>
        <w:t>back</w:t>
      </w:r>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office</w:t>
      </w:r>
      <w:r w:rsidRPr="00601DF0">
        <w:rPr>
          <w:rFonts w:ascii="Times New Roman" w:hAnsi="Times New Roman" w:cs="Times New Roman"/>
          <w:sz w:val="24"/>
          <w:szCs w:val="24"/>
        </w:rPr>
        <w:t xml:space="preserve"> σε όλα τα Επιμελητήρια για θέματα Έγκαιρης Προειδοποίησης</w:t>
      </w:r>
    </w:p>
    <w:p w:rsidR="00601DF0" w:rsidRPr="00094611" w:rsidRDefault="00601DF0" w:rsidP="00601DF0">
      <w:pPr>
        <w:numPr>
          <w:ilvl w:val="0"/>
          <w:numId w:val="28"/>
        </w:numPr>
        <w:rPr>
          <w:rFonts w:ascii="Times New Roman" w:hAnsi="Times New Roman" w:cs="Times New Roman"/>
          <w:sz w:val="24"/>
          <w:szCs w:val="24"/>
        </w:rPr>
      </w:pPr>
      <w:r w:rsidRPr="00601DF0">
        <w:rPr>
          <w:rFonts w:ascii="Times New Roman" w:hAnsi="Times New Roman" w:cs="Times New Roman"/>
          <w:sz w:val="24"/>
          <w:szCs w:val="24"/>
        </w:rPr>
        <w:t xml:space="preserve">να διευκολύνει την δικτύωση με το ευρωπαϊκό δίκτυο εμπειρογνωμόνων, δημοσίων αρχών, ενώσεων και εμπορικών επιμελητηρίων, που δημιουργήθηκε στο πλαίσιο του </w:t>
      </w:r>
      <w:r w:rsidRPr="00601DF0">
        <w:rPr>
          <w:rFonts w:ascii="Times New Roman" w:hAnsi="Times New Roman" w:cs="Times New Roman"/>
          <w:sz w:val="24"/>
          <w:szCs w:val="24"/>
          <w:lang w:val="en-US"/>
        </w:rPr>
        <w:t>Early</w:t>
      </w:r>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Warning</w:t>
      </w:r>
      <w:r w:rsidRPr="00601DF0">
        <w:rPr>
          <w:rFonts w:ascii="Times New Roman" w:hAnsi="Times New Roman" w:cs="Times New Roman"/>
          <w:sz w:val="24"/>
          <w:szCs w:val="24"/>
        </w:rPr>
        <w:t xml:space="preserve"> </w:t>
      </w:r>
      <w:r w:rsidRPr="00601DF0">
        <w:rPr>
          <w:rFonts w:ascii="Times New Roman" w:hAnsi="Times New Roman" w:cs="Times New Roman"/>
          <w:sz w:val="24"/>
          <w:szCs w:val="24"/>
          <w:lang w:val="en-US"/>
        </w:rPr>
        <w:t>Europe</w:t>
      </w:r>
      <w:r w:rsidRPr="00601DF0">
        <w:rPr>
          <w:rFonts w:ascii="Times New Roman" w:hAnsi="Times New Roman" w:cs="Times New Roman"/>
          <w:sz w:val="24"/>
          <w:szCs w:val="24"/>
        </w:rPr>
        <w:t>, για τη βελτίωση των συνθηκών υποστήριξης για τις ΜΜΕ και τους επιχειρηματίες σε ολόκληρη την Ευρώπη.</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Κύριε Υπουργέ </w:t>
      </w:r>
    </w:p>
    <w:p w:rsidR="00601DF0" w:rsidRPr="00601DF0" w:rsidRDefault="00601DF0" w:rsidP="00601DF0">
      <w:pPr>
        <w:rPr>
          <w:rFonts w:ascii="Times New Roman" w:hAnsi="Times New Roman" w:cs="Times New Roman"/>
          <w:sz w:val="24"/>
          <w:szCs w:val="24"/>
        </w:rPr>
      </w:pPr>
      <w:r w:rsidRPr="00601DF0">
        <w:rPr>
          <w:rFonts w:ascii="Times New Roman" w:hAnsi="Times New Roman" w:cs="Times New Roman"/>
          <w:sz w:val="24"/>
          <w:szCs w:val="24"/>
        </w:rPr>
        <w:t xml:space="preserve">Η επιτυχία του πιλοτικού προγράμματος για την Έγκαιρη Προειδοποίηση, η πρόσφατη Ευρωπαϊκή Οδηγία 2017/1132  για την </w:t>
      </w:r>
      <w:r w:rsidRPr="00601DF0">
        <w:rPr>
          <w:rFonts w:ascii="Times New Roman" w:hAnsi="Times New Roman" w:cs="Times New Roman"/>
          <w:b/>
          <w:sz w:val="24"/>
          <w:szCs w:val="24"/>
        </w:rPr>
        <w:t>αναδιάρθρωση και την αφερεγγυότητα</w:t>
      </w:r>
      <w:r w:rsidRPr="00601DF0">
        <w:rPr>
          <w:rFonts w:ascii="Times New Roman" w:hAnsi="Times New Roman" w:cs="Times New Roman"/>
          <w:sz w:val="24"/>
          <w:szCs w:val="24"/>
        </w:rPr>
        <w:t xml:space="preserve"> και ο Ν.4605/2019 για τη δημιουργία  «Δομών  Στήριξης Επιχειρήσεων» στα Επιμελητήρια , αποτελούν ιδανικές προϋποθέσεις για την ανάληψη πρωτοβουλίας για την επέκταση του Μηχανισμού Έγκαιρης Προειδοποίησης σε όλη την χώρα, στο πλαίσιο του Ε.Π. Ε.Π. «Ανταγωνιστικότητα Επιχειρηματικότητα και Καινοτομία».</w:t>
      </w:r>
    </w:p>
    <w:p w:rsidR="00F40FBD" w:rsidRDefault="00F40FBD" w:rsidP="0045360E">
      <w:pPr>
        <w:rPr>
          <w:rFonts w:ascii="Times New Roman" w:hAnsi="Times New Roman" w:cs="Times New Roman"/>
          <w:b/>
          <w:sz w:val="24"/>
          <w:szCs w:val="24"/>
          <w:u w:val="single"/>
        </w:rPr>
      </w:pPr>
    </w:p>
    <w:p w:rsidR="00F40FBD" w:rsidRDefault="00F40FBD" w:rsidP="0045360E">
      <w:pPr>
        <w:rPr>
          <w:rFonts w:ascii="Times New Roman" w:hAnsi="Times New Roman" w:cs="Times New Roman"/>
          <w:b/>
          <w:sz w:val="24"/>
          <w:szCs w:val="24"/>
          <w:u w:val="single"/>
        </w:rPr>
      </w:pPr>
    </w:p>
    <w:p w:rsidR="00F40FBD" w:rsidRDefault="00F40FBD" w:rsidP="0045360E">
      <w:pPr>
        <w:rPr>
          <w:rFonts w:ascii="Times New Roman" w:hAnsi="Times New Roman" w:cs="Times New Roman"/>
          <w:b/>
          <w:sz w:val="24"/>
          <w:szCs w:val="24"/>
          <w:u w:val="single"/>
        </w:rPr>
      </w:pPr>
    </w:p>
    <w:p w:rsidR="00F40FBD" w:rsidRDefault="00F40FBD" w:rsidP="0045360E">
      <w:pPr>
        <w:rPr>
          <w:rFonts w:ascii="Times New Roman" w:hAnsi="Times New Roman" w:cs="Times New Roman"/>
          <w:b/>
          <w:sz w:val="24"/>
          <w:szCs w:val="24"/>
          <w:u w:val="single"/>
        </w:rPr>
      </w:pPr>
    </w:p>
    <w:p w:rsidR="00953601" w:rsidRDefault="00F40FBD" w:rsidP="0045360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8A5AA9" w:rsidRPr="008A5AA9">
        <w:rPr>
          <w:rFonts w:ascii="Times New Roman" w:hAnsi="Times New Roman" w:cs="Times New Roman"/>
          <w:b/>
          <w:sz w:val="24"/>
          <w:szCs w:val="24"/>
          <w:u w:val="single"/>
        </w:rPr>
        <w:t>4.</w:t>
      </w:r>
      <w:r w:rsidR="00BD7260">
        <w:rPr>
          <w:rFonts w:ascii="Times New Roman" w:hAnsi="Times New Roman" w:cs="Times New Roman"/>
          <w:b/>
          <w:sz w:val="24"/>
          <w:szCs w:val="24"/>
          <w:u w:val="single"/>
        </w:rPr>
        <w:t xml:space="preserve"> </w:t>
      </w:r>
      <w:r w:rsidR="008A5AA9" w:rsidRPr="008A5AA9">
        <w:rPr>
          <w:rFonts w:ascii="Times New Roman" w:hAnsi="Times New Roman" w:cs="Times New Roman"/>
          <w:b/>
          <w:sz w:val="24"/>
          <w:szCs w:val="24"/>
          <w:u w:val="single"/>
        </w:rPr>
        <w:t>Ανοιχτά Κέντρα Εμπορίου (</w:t>
      </w:r>
      <w:r w:rsidR="008A5AA9" w:rsidRPr="008A5AA9">
        <w:rPr>
          <w:rFonts w:ascii="Times New Roman" w:hAnsi="Times New Roman" w:cs="Times New Roman"/>
          <w:b/>
          <w:sz w:val="24"/>
          <w:szCs w:val="24"/>
          <w:u w:val="single"/>
          <w:lang w:val="en-US"/>
        </w:rPr>
        <w:t>Open</w:t>
      </w:r>
      <w:r w:rsidR="008A5AA9" w:rsidRPr="008A5AA9">
        <w:rPr>
          <w:rFonts w:ascii="Times New Roman" w:hAnsi="Times New Roman" w:cs="Times New Roman"/>
          <w:b/>
          <w:sz w:val="24"/>
          <w:szCs w:val="24"/>
          <w:u w:val="single"/>
        </w:rPr>
        <w:t xml:space="preserve"> </w:t>
      </w:r>
      <w:r w:rsidR="008A5AA9" w:rsidRPr="008A5AA9">
        <w:rPr>
          <w:rFonts w:ascii="Times New Roman" w:hAnsi="Times New Roman" w:cs="Times New Roman"/>
          <w:b/>
          <w:sz w:val="24"/>
          <w:szCs w:val="24"/>
          <w:u w:val="single"/>
          <w:lang w:val="en-US"/>
        </w:rPr>
        <w:t>Mall</w:t>
      </w:r>
      <w:r w:rsidR="008A5AA9" w:rsidRPr="008A5AA9">
        <w:rPr>
          <w:rFonts w:ascii="Times New Roman" w:hAnsi="Times New Roman" w:cs="Times New Roman"/>
          <w:b/>
          <w:sz w:val="24"/>
          <w:szCs w:val="24"/>
          <w:u w:val="single"/>
        </w:rPr>
        <w:t>)</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 xml:space="preserve">Τα Ανοικτά Κέντρα Εμπορίου (ΑΚΕ) είναι ένας πρωτοποριακός θεσμός που αποσκοπεί στην ενίσχυση της μικρομεσαίας ελληνικής επιχειρηματικότητας, η οποία παρέχει χιλιάδες θέσεις εργασίας στους δύσκολους καιρούς που διανύουμε, στην αναβάθμιση των αστικών κέντρων μέσα από μια μεγάλη γκάμα παρεμβάσεων και φυσικά στη διευκόλυνση και την παροχή επιλογών στους καταναλωτές. </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Η ελληνική μικρομεσαία επιχειρηματικότητα, μέσα σε εξαιρετικά δύσκολες συνθήκες, συνεχίζει να προσφέρει χιλιάδες θέσεις εργασίας και να εξυπηρετεί τον καταναλωτή με τον καλύτερο δυνατό τρόπο.</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Ιδιαίτερα οι εμπορικές επιχειρήσεις, αποτελούν τη βασική πύλη εισόδου στην αγορά εργασίας για τους νέους. Το ελληνικό εμπόριο είναι ο κλάδος που σταθερά συνεισφέρει τις περισσότερες νέες θέσεις εργασίας, σύμφωνα με τα στοιχεία της Ετήσιας Έκθεσης Ελληνικού Εμπορίου του Ινστιτούτου Εμπορίου &amp; Υπηρεσιών της ΕΣΕΕ.</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Τα ΑΚΕ ωφελούν τις πόλεις τους γιατί:</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Αναβαθμίζεται η εικόνα της πόλης.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Ενισχύεται η τοπική αγορά.</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Αποκτά περισσότερη ζωή το κέντρο της πόλης.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Προσελκύονται επισκέπτες από την ευρύτερη περιοχή και τις γειτονικές πόλεις.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Δημιουργείται ένας νέος πόλος έλξης για τους τουρίστες.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Τα έσοδα μένουν στην τοπική οικονομία.</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Υλοποιούνται δράσεις καλλωπισμού και εκσυγχρονισμού του κέντρου της πόλης και επιλύονται προβλήματά του.</w:t>
      </w:r>
    </w:p>
    <w:p w:rsidR="00653C0C" w:rsidRPr="00A06B70"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Δημιουργούνται δίκτυα συνεργασίας τοπικών επιχειρήσεων και ανάπτυξης κοινών δράσεων.</w:t>
      </w:r>
    </w:p>
    <w:p w:rsidR="00A832E6" w:rsidRDefault="00A832E6" w:rsidP="00F34BA7">
      <w:pPr>
        <w:rPr>
          <w:rFonts w:ascii="Times New Roman" w:hAnsi="Times New Roman" w:cs="Times New Roman"/>
          <w:sz w:val="24"/>
          <w:szCs w:val="24"/>
        </w:rPr>
      </w:pP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lastRenderedPageBreak/>
        <w:t>Επιπλέον, ωφελεί την ελληνική οικονομία γιατί:</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Ενισχύονται οι μικρομεσαίες επιχειρήσεις, που αποτελούν βασικό πυλώνα στήριξης της οικονομίας.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Διασώζονται θέσεις εργασίας και μπορούν να δημιουργηθούν νέες.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Αναπτύσσονται νέα υγιή πρότυπα συνεργασιών και ανάπτυξης σε τοπικό επίπεδο.</w:t>
      </w:r>
    </w:p>
    <w:p w:rsidR="00F34BA7" w:rsidRPr="00FA3031"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Λειτουργούν ανασχετικά εναντίον των λουκέτων και της κρίσης.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Παράλληλα, ωφελεί τις επιχειρήσεις που συμμετέχουν γιατί:</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Γίνονται κομμάτι μιας νέας προσπάθειας, μέρος ενός νέου λειτουργικού μοντέλου.</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Ενώνουν τις δυνάμεις τους με τις γειτονικές τους επιχειρήσεις για να αντιμετωπίσουν μαζί τις δυσκολίες που έφερε η κρίση.</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Αποκτούν πρόσβαση σε ευρύτερο καταναλωτικό κοινό.</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Διαφημίζονται μέσα από την προβολή του έργου.</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Κερδίζουν νέες δυνατότητες επικοινωνίας με τους καταναλωτές και την ευκαιρία να τους ενημερώνουν άμεσα για τις ειδικές προσφορές τους.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Προσφέρουν κίνητρα στους πελάτες να τις προτιμήσουν και να πραγματοποιήσουν επαναλαμβανόμενες επισκέψεις στην επιχείρηση και το ΑΚΕ γενικότερα.</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Ενισχύουν την εικόνα και την ταυτότητά τους.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Τέλος, ωφελεί τους καταναλωτές γιατί:</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Απολαμβάνουν τις αγορές τους όχι κλεισμένοι σε ένα απρόσωπο χώρο, αλλά σε ένα δημόσιο ανοιχτό χώρο</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 xml:space="preserve">Έχουν στη διάθεσή τους ποικιλία, με τις ίδιες ή και περισσότερες επιλογές από αυτές που συναντούν στα </w:t>
      </w:r>
      <w:proofErr w:type="spellStart"/>
      <w:r w:rsidRPr="00F34BA7">
        <w:rPr>
          <w:rFonts w:ascii="Times New Roman" w:hAnsi="Times New Roman" w:cs="Times New Roman"/>
          <w:sz w:val="24"/>
          <w:szCs w:val="24"/>
        </w:rPr>
        <w:t>mall</w:t>
      </w:r>
      <w:proofErr w:type="spellEnd"/>
      <w:r w:rsidRPr="00F34BA7">
        <w:rPr>
          <w:rFonts w:ascii="Times New Roman" w:hAnsi="Times New Roman" w:cs="Times New Roman"/>
          <w:sz w:val="24"/>
          <w:szCs w:val="24"/>
        </w:rPr>
        <w:t>, σε ιδιαίτερα ανταγωνιστικές τιμές.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Κερδίζουν ακόμα περισσότερο από τις ειδικές προσφορές που κάνουν τα καταστήματα στους καταναλωτές που εγγράφονται μέλη των ΑΚΕ.</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lastRenderedPageBreak/>
        <w:t xml:space="preserve">Ενημερώνονται άμεσα, μέσω του </w:t>
      </w:r>
      <w:proofErr w:type="spellStart"/>
      <w:r w:rsidRPr="00F34BA7">
        <w:rPr>
          <w:rFonts w:ascii="Times New Roman" w:hAnsi="Times New Roman" w:cs="Times New Roman"/>
          <w:sz w:val="24"/>
          <w:szCs w:val="24"/>
        </w:rPr>
        <w:t>portal</w:t>
      </w:r>
      <w:proofErr w:type="spellEnd"/>
      <w:r w:rsidRPr="00F34BA7">
        <w:rPr>
          <w:rFonts w:ascii="Times New Roman" w:hAnsi="Times New Roman" w:cs="Times New Roman"/>
          <w:sz w:val="24"/>
          <w:szCs w:val="24"/>
        </w:rPr>
        <w:t xml:space="preserve"> ή της ειδικής εφαρμογής, για κάθε νέο των καταστημάτων που τους ενδιαφέρουν.</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Διασκεδάζουν, ψυχαγωγούνται και απασχολούνται δημιουργικά, οι ίδιοι και τα παιδιά τους.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Επισκέπτονται ξανά το κέντρο της πόλης τους και το βλέπουν με άλλο μάτι.</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Επωφελούνται, όπως ολόκληρη η τοπική κοινωνία, από τις δράσεις αναβάθμισης της πόλης τους.</w:t>
      </w:r>
    </w:p>
    <w:p w:rsidR="00F34BA7" w:rsidRPr="00F34BA7" w:rsidRDefault="00F34BA7" w:rsidP="00F34BA7">
      <w:pPr>
        <w:numPr>
          <w:ilvl w:val="0"/>
          <w:numId w:val="30"/>
        </w:numPr>
        <w:rPr>
          <w:rFonts w:ascii="Times New Roman" w:hAnsi="Times New Roman" w:cs="Times New Roman"/>
          <w:sz w:val="24"/>
          <w:szCs w:val="24"/>
        </w:rPr>
      </w:pPr>
      <w:r w:rsidRPr="00F34BA7">
        <w:rPr>
          <w:rFonts w:ascii="Times New Roman" w:hAnsi="Times New Roman" w:cs="Times New Roman"/>
          <w:sz w:val="24"/>
          <w:szCs w:val="24"/>
        </w:rPr>
        <w:t>Έχουν τη χαρά ότι ενισχύουν τον τόπο τους.</w:t>
      </w:r>
    </w:p>
    <w:p w:rsidR="00F34BA7" w:rsidRPr="00F34BA7" w:rsidRDefault="00F34BA7" w:rsidP="00F34BA7">
      <w:pPr>
        <w:rPr>
          <w:rFonts w:ascii="Times New Roman" w:hAnsi="Times New Roman" w:cs="Times New Roman"/>
          <w:bCs/>
          <w:sz w:val="24"/>
          <w:szCs w:val="24"/>
        </w:rPr>
      </w:pPr>
      <w:r w:rsidRPr="00F34BA7">
        <w:rPr>
          <w:rFonts w:ascii="Times New Roman" w:hAnsi="Times New Roman" w:cs="Times New Roman"/>
          <w:sz w:val="24"/>
          <w:szCs w:val="24"/>
        </w:rPr>
        <w:t xml:space="preserve">Το Επαγγελματικό Επιμελητήριο Αθηνών συμμετείχε σε δύο προτάσεις σε συνεργασία με τους δήμους Νέας Σμύρνης και Αγίας Βαρβάρας ,στο πλαίσιο της πρόσκλησης 098 του Ε.Π. «Ανταγωνιστικότητα Επιχειρηματικότητα και Καινοτομία» , οι οποίες εγκρίθηκαν με προϋπολογισμό </w:t>
      </w:r>
      <w:r w:rsidRPr="00F34BA7">
        <w:rPr>
          <w:rFonts w:ascii="Times New Roman" w:hAnsi="Times New Roman" w:cs="Times New Roman"/>
          <w:b/>
          <w:bCs/>
          <w:sz w:val="24"/>
          <w:szCs w:val="24"/>
        </w:rPr>
        <w:t xml:space="preserve">1.730.000 € </w:t>
      </w:r>
      <w:r w:rsidRPr="00F34BA7">
        <w:rPr>
          <w:rFonts w:ascii="Times New Roman" w:hAnsi="Times New Roman" w:cs="Times New Roman"/>
          <w:sz w:val="24"/>
          <w:szCs w:val="24"/>
        </w:rPr>
        <w:t>και</w:t>
      </w:r>
      <w:r w:rsidRPr="00F34BA7">
        <w:rPr>
          <w:rFonts w:ascii="Times New Roman" w:hAnsi="Times New Roman" w:cs="Times New Roman"/>
          <w:b/>
          <w:sz w:val="24"/>
          <w:szCs w:val="24"/>
        </w:rPr>
        <w:t> </w:t>
      </w:r>
      <w:r w:rsidRPr="00F34BA7">
        <w:rPr>
          <w:rFonts w:ascii="Times New Roman" w:hAnsi="Times New Roman" w:cs="Times New Roman"/>
          <w:b/>
          <w:bCs/>
          <w:sz w:val="24"/>
          <w:szCs w:val="24"/>
        </w:rPr>
        <w:t>1.679.524,82 €</w:t>
      </w:r>
      <w:r w:rsidRPr="00F34BA7">
        <w:rPr>
          <w:rFonts w:ascii="Times New Roman" w:hAnsi="Times New Roman" w:cs="Times New Roman"/>
          <w:bCs/>
          <w:sz w:val="24"/>
          <w:szCs w:val="24"/>
        </w:rPr>
        <w:t xml:space="preserve"> αντίστοιχα.</w:t>
      </w:r>
    </w:p>
    <w:p w:rsidR="00F34BA7" w:rsidRPr="00F34BA7" w:rsidRDefault="00F34BA7" w:rsidP="00F34BA7">
      <w:pPr>
        <w:rPr>
          <w:rFonts w:ascii="Times New Roman" w:hAnsi="Times New Roman" w:cs="Times New Roman"/>
          <w:bCs/>
          <w:sz w:val="24"/>
          <w:szCs w:val="24"/>
        </w:rPr>
      </w:pPr>
      <w:r w:rsidRPr="00F34BA7">
        <w:rPr>
          <w:rFonts w:ascii="Times New Roman" w:hAnsi="Times New Roman" w:cs="Times New Roman"/>
          <w:bCs/>
          <w:sz w:val="24"/>
          <w:szCs w:val="24"/>
        </w:rPr>
        <w:t>Αναμένουμε τις τελικές αποφάσεις για την ενεργοποίηση της δράσης και την υλοποίηση των εγκεκριμένων έργων.</w:t>
      </w:r>
    </w:p>
    <w:p w:rsidR="00F34BA7" w:rsidRPr="00F34BA7" w:rsidRDefault="00F34BA7" w:rsidP="00F34BA7">
      <w:pPr>
        <w:rPr>
          <w:rFonts w:ascii="Times New Roman" w:hAnsi="Times New Roman" w:cs="Times New Roman"/>
          <w:bCs/>
          <w:sz w:val="24"/>
          <w:szCs w:val="24"/>
        </w:rPr>
      </w:pPr>
      <w:r w:rsidRPr="00F34BA7">
        <w:rPr>
          <w:rFonts w:ascii="Times New Roman" w:hAnsi="Times New Roman" w:cs="Times New Roman"/>
          <w:bCs/>
          <w:sz w:val="24"/>
          <w:szCs w:val="24"/>
        </w:rPr>
        <w:t xml:space="preserve"> Για την υποστήριξη των </w:t>
      </w:r>
      <w:r w:rsidRPr="00F34BA7">
        <w:rPr>
          <w:rFonts w:ascii="Times New Roman" w:hAnsi="Times New Roman" w:cs="Times New Roman"/>
          <w:b/>
          <w:bCs/>
          <w:sz w:val="24"/>
          <w:szCs w:val="24"/>
        </w:rPr>
        <w:t>Ανοικτών Κέντρων Εμπορίου</w:t>
      </w:r>
      <w:r w:rsidRPr="00F34BA7">
        <w:rPr>
          <w:rFonts w:ascii="Times New Roman" w:hAnsi="Times New Roman" w:cs="Times New Roman"/>
          <w:bCs/>
          <w:sz w:val="24"/>
          <w:szCs w:val="24"/>
        </w:rPr>
        <w:t xml:space="preserve"> σε πεζοδρόμους μεγάλων αστικών πόλεων υπάρχει η αναγκαιότητα της δημιουργίας </w:t>
      </w:r>
      <w:r w:rsidRPr="00F34BA7">
        <w:rPr>
          <w:rFonts w:ascii="Times New Roman" w:hAnsi="Times New Roman" w:cs="Times New Roman"/>
          <w:b/>
          <w:bCs/>
          <w:sz w:val="24"/>
          <w:szCs w:val="24"/>
          <w:u w:val="single"/>
        </w:rPr>
        <w:t>Ολοκληρωμένων Πλάνων Ανάπτυξης</w:t>
      </w:r>
      <w:r w:rsidRPr="00F34BA7">
        <w:rPr>
          <w:rFonts w:ascii="Times New Roman" w:hAnsi="Times New Roman" w:cs="Times New Roman"/>
          <w:bCs/>
          <w:sz w:val="24"/>
          <w:szCs w:val="24"/>
        </w:rPr>
        <w:t xml:space="preserve"> με δράσεις και ενέργειες marketing, εκπαίδευσης των στελεχών των επιχειρήσεων σε ποιοτική εξυπηρέτηση του πελάτη. Τα πλάνα marketing θα πρέπει να περιέχουν την πολύ καλή αποτύπωση της υφιστάμενης κατάστασης με δυνατά και αδύνατα σημεία κάθε επιχείρησης, τις στρατηγικές ανάπτυξης των προϊόντων, του τρόπου έκθεσης των με τις σύγχρονες μεθόδους merchandising, την γενική εμπορική πολιτική, διάφορες ενέργειες marketing όπως events, διαφήμιση και  υλικό προώθησης, την παρουσία τους σε κοινωνικά δίκτυα. Στα πλάνα πρέπει να ενταχθούν και εκπαιδευτικές ενότητες για την διαχείριση της εμπειρίας του πελάτη, την δυνατόν καλύτερη εξυπηρέτηση του, την αντιμετώπιση της δυσαρέσκειας.</w:t>
      </w:r>
    </w:p>
    <w:p w:rsidR="00F34BA7" w:rsidRPr="00F34BA7" w:rsidRDefault="00F34BA7" w:rsidP="00F34BA7">
      <w:pPr>
        <w:rPr>
          <w:rFonts w:ascii="Times New Roman" w:hAnsi="Times New Roman" w:cs="Times New Roman"/>
          <w:bCs/>
          <w:sz w:val="24"/>
          <w:szCs w:val="24"/>
        </w:rPr>
      </w:pPr>
      <w:r w:rsidRPr="00F34BA7">
        <w:rPr>
          <w:rFonts w:ascii="Times New Roman" w:hAnsi="Times New Roman" w:cs="Times New Roman"/>
          <w:bCs/>
          <w:sz w:val="24"/>
          <w:szCs w:val="24"/>
        </w:rPr>
        <w:t xml:space="preserve">Το Επαγγελματικό Επιμελητήριο Αθηνών με στόχο την </w:t>
      </w:r>
      <w:r w:rsidRPr="00F34BA7">
        <w:rPr>
          <w:rFonts w:ascii="Times New Roman" w:hAnsi="Times New Roman" w:cs="Times New Roman"/>
          <w:sz w:val="24"/>
          <w:szCs w:val="24"/>
        </w:rPr>
        <w:t xml:space="preserve"> ενίσχυση της επιχειρηματικότητας μέσα από την ενεργή συμμετοχή των εμπόρων και καταστηματαρχών της περιοχής της </w:t>
      </w:r>
      <w:r w:rsidRPr="00F34BA7">
        <w:rPr>
          <w:rFonts w:ascii="Times New Roman" w:hAnsi="Times New Roman" w:cs="Times New Roman"/>
          <w:b/>
          <w:sz w:val="24"/>
          <w:szCs w:val="24"/>
        </w:rPr>
        <w:t>ΠΛΑΚΑΣ</w:t>
      </w:r>
      <w:r w:rsidRPr="00F34BA7">
        <w:rPr>
          <w:rFonts w:ascii="Times New Roman" w:hAnsi="Times New Roman" w:cs="Times New Roman"/>
          <w:bCs/>
          <w:sz w:val="24"/>
          <w:szCs w:val="24"/>
        </w:rPr>
        <w:t xml:space="preserve"> (</w:t>
      </w:r>
      <w:r w:rsidRPr="00F34BA7">
        <w:rPr>
          <w:rFonts w:ascii="Times New Roman" w:hAnsi="Times New Roman" w:cs="Times New Roman"/>
          <w:b/>
          <w:sz w:val="24"/>
          <w:szCs w:val="24"/>
        </w:rPr>
        <w:t xml:space="preserve">Εμπορικός Σύλλογος Αθηνών και Σύλλογος Καταστηματαρχών Τουριστικών Περιοχών Αθήνας) </w:t>
      </w:r>
      <w:r w:rsidRPr="00F34BA7">
        <w:rPr>
          <w:rFonts w:ascii="Times New Roman" w:hAnsi="Times New Roman" w:cs="Times New Roman"/>
          <w:bCs/>
          <w:sz w:val="24"/>
          <w:szCs w:val="24"/>
        </w:rPr>
        <w:t xml:space="preserve">έχει αναλάβει πρωτοβουλία για την υλοποίηση μίας καινοτόμου πρωτοβουλίας  με την εκπόνηση  με αυτοχρηματοδότηση </w:t>
      </w:r>
      <w:r w:rsidRPr="00F34BA7">
        <w:rPr>
          <w:rFonts w:ascii="Times New Roman" w:hAnsi="Times New Roman" w:cs="Times New Roman"/>
          <w:sz w:val="24"/>
          <w:szCs w:val="24"/>
        </w:rPr>
        <w:t xml:space="preserve">του  </w:t>
      </w:r>
      <w:r w:rsidRPr="00F34BA7">
        <w:rPr>
          <w:rFonts w:ascii="Times New Roman" w:hAnsi="Times New Roman" w:cs="Times New Roman"/>
          <w:b/>
          <w:sz w:val="24"/>
          <w:szCs w:val="24"/>
        </w:rPr>
        <w:t xml:space="preserve">Στρατηγικού </w:t>
      </w:r>
      <w:r w:rsidRPr="00F34BA7">
        <w:rPr>
          <w:rFonts w:ascii="Times New Roman" w:hAnsi="Times New Roman" w:cs="Times New Roman"/>
          <w:b/>
          <w:sz w:val="24"/>
          <w:szCs w:val="24"/>
        </w:rPr>
        <w:lastRenderedPageBreak/>
        <w:t>Σχεδίου (</w:t>
      </w:r>
      <w:proofErr w:type="spellStart"/>
      <w:r w:rsidRPr="00F34BA7">
        <w:rPr>
          <w:rFonts w:ascii="Times New Roman" w:hAnsi="Times New Roman" w:cs="Times New Roman"/>
          <w:b/>
          <w:sz w:val="24"/>
          <w:szCs w:val="24"/>
        </w:rPr>
        <w:t>Master</w:t>
      </w:r>
      <w:proofErr w:type="spellEnd"/>
      <w:r w:rsidRPr="00F34BA7">
        <w:rPr>
          <w:rFonts w:ascii="Times New Roman" w:hAnsi="Times New Roman" w:cs="Times New Roman"/>
          <w:b/>
          <w:sz w:val="24"/>
          <w:szCs w:val="24"/>
        </w:rPr>
        <w:t xml:space="preserve"> </w:t>
      </w:r>
      <w:proofErr w:type="spellStart"/>
      <w:r w:rsidRPr="00F34BA7">
        <w:rPr>
          <w:rFonts w:ascii="Times New Roman" w:hAnsi="Times New Roman" w:cs="Times New Roman"/>
          <w:b/>
          <w:sz w:val="24"/>
          <w:szCs w:val="24"/>
        </w:rPr>
        <w:t>Plan</w:t>
      </w:r>
      <w:proofErr w:type="spellEnd"/>
      <w:r w:rsidRPr="00F34BA7">
        <w:rPr>
          <w:rFonts w:ascii="Times New Roman" w:hAnsi="Times New Roman" w:cs="Times New Roman"/>
          <w:b/>
          <w:sz w:val="24"/>
          <w:szCs w:val="24"/>
        </w:rPr>
        <w:t>)</w:t>
      </w:r>
      <w:r w:rsidRPr="00F34BA7">
        <w:rPr>
          <w:rFonts w:ascii="Times New Roman" w:hAnsi="Times New Roman" w:cs="Times New Roman"/>
          <w:sz w:val="24"/>
          <w:szCs w:val="24"/>
        </w:rPr>
        <w:t xml:space="preserve"> για την ανάπτυξη Ανοικτού Κέντρου Εμπορίου (</w:t>
      </w:r>
      <w:proofErr w:type="spellStart"/>
      <w:r w:rsidRPr="00F34BA7">
        <w:rPr>
          <w:rFonts w:ascii="Times New Roman" w:hAnsi="Times New Roman" w:cs="Times New Roman"/>
          <w:sz w:val="24"/>
          <w:szCs w:val="24"/>
        </w:rPr>
        <w:t>open</w:t>
      </w:r>
      <w:proofErr w:type="spellEnd"/>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mall</w:t>
      </w:r>
      <w:proofErr w:type="spellEnd"/>
      <w:r w:rsidRPr="00F34BA7">
        <w:rPr>
          <w:rFonts w:ascii="Times New Roman" w:hAnsi="Times New Roman" w:cs="Times New Roman"/>
          <w:sz w:val="24"/>
          <w:szCs w:val="24"/>
        </w:rPr>
        <w:t xml:space="preserve">) στην </w:t>
      </w:r>
      <w:r w:rsidRPr="00F34BA7">
        <w:rPr>
          <w:rFonts w:ascii="Times New Roman" w:hAnsi="Times New Roman" w:cs="Times New Roman"/>
          <w:b/>
          <w:sz w:val="24"/>
          <w:szCs w:val="24"/>
        </w:rPr>
        <w:t>τουριστική αγορά της Πλάκας</w:t>
      </w:r>
      <w:r w:rsidRPr="00F34BA7">
        <w:rPr>
          <w:rFonts w:ascii="Times New Roman" w:hAnsi="Times New Roman" w:cs="Times New Roman"/>
          <w:sz w:val="24"/>
          <w:szCs w:val="24"/>
        </w:rPr>
        <w:t xml:space="preserve">. Όλες οι παρεμβάσεις θα βασίζονται σε αποφάσεις υποστηριγμένες από τους δυο Συλλόγους της περιοχής παρέμβασης και τους επιχειρηματίες – εμπόρους. </w:t>
      </w:r>
      <w:r w:rsidRPr="00F34BA7">
        <w:rPr>
          <w:rFonts w:ascii="Times New Roman" w:hAnsi="Times New Roman" w:cs="Times New Roman"/>
          <w:bCs/>
          <w:sz w:val="24"/>
          <w:szCs w:val="24"/>
        </w:rPr>
        <w:t>Μέσω της  διαδικασίας διαβούλευσης, οι αποφάσεις υπέρ ή κατά των μέτρων ενίσχυσης της επιχειρηματικότητας και της δημιουργίας Ανοικτού Κέντρου Εμπορίου μπορούν να αποκτήσουν ένα σημαντικό επίπεδο “δημόσιας νομιμότητας”.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Cs/>
          <w:sz w:val="24"/>
          <w:szCs w:val="24"/>
        </w:rPr>
        <w:t>Το</w:t>
      </w:r>
      <w:r w:rsidRPr="00F34BA7">
        <w:rPr>
          <w:rFonts w:ascii="Times New Roman" w:hAnsi="Times New Roman" w:cs="Times New Roman"/>
          <w:sz w:val="24"/>
          <w:szCs w:val="24"/>
        </w:rPr>
        <w:t xml:space="preserve">  πρώτο αυτό πιλοτικό  Στρατηγικό Σχέδιο (</w:t>
      </w:r>
      <w:proofErr w:type="spellStart"/>
      <w:r w:rsidRPr="00F34BA7">
        <w:rPr>
          <w:rFonts w:ascii="Times New Roman" w:hAnsi="Times New Roman" w:cs="Times New Roman"/>
          <w:sz w:val="24"/>
          <w:szCs w:val="24"/>
        </w:rPr>
        <w:t>Master</w:t>
      </w:r>
      <w:proofErr w:type="spellEnd"/>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Plan</w:t>
      </w:r>
      <w:proofErr w:type="spellEnd"/>
      <w:r w:rsidRPr="00F34BA7">
        <w:rPr>
          <w:rFonts w:ascii="Times New Roman" w:hAnsi="Times New Roman" w:cs="Times New Roman"/>
          <w:sz w:val="24"/>
          <w:szCs w:val="24"/>
        </w:rPr>
        <w:t>) για την ανάπτυξη του Ανοικτού Κέντρου Εμπορίου (</w:t>
      </w:r>
      <w:proofErr w:type="spellStart"/>
      <w:r w:rsidRPr="00F34BA7">
        <w:rPr>
          <w:rFonts w:ascii="Times New Roman" w:hAnsi="Times New Roman" w:cs="Times New Roman"/>
          <w:sz w:val="24"/>
          <w:szCs w:val="24"/>
        </w:rPr>
        <w:t>open</w:t>
      </w:r>
      <w:proofErr w:type="spellEnd"/>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mall</w:t>
      </w:r>
      <w:proofErr w:type="spellEnd"/>
      <w:r w:rsidRPr="00F34BA7">
        <w:rPr>
          <w:rFonts w:ascii="Times New Roman" w:hAnsi="Times New Roman" w:cs="Times New Roman"/>
          <w:sz w:val="24"/>
          <w:szCs w:val="24"/>
        </w:rPr>
        <w:t xml:space="preserve">) στην </w:t>
      </w:r>
      <w:r w:rsidRPr="00F34BA7">
        <w:rPr>
          <w:rFonts w:ascii="Times New Roman" w:hAnsi="Times New Roman" w:cs="Times New Roman"/>
          <w:b/>
          <w:sz w:val="24"/>
          <w:szCs w:val="24"/>
        </w:rPr>
        <w:t>τουριστική αγορά της Πλάκας</w:t>
      </w:r>
      <w:r w:rsidRPr="00F34BA7">
        <w:rPr>
          <w:rFonts w:ascii="Times New Roman" w:hAnsi="Times New Roman" w:cs="Times New Roman"/>
          <w:sz w:val="24"/>
          <w:szCs w:val="24"/>
        </w:rPr>
        <w:t>, με στόχο την ενίσχυση της επιχειρηματικότητας, που περιλαμβάνει:</w:t>
      </w:r>
    </w:p>
    <w:p w:rsidR="00F34BA7" w:rsidRPr="00F34BA7" w:rsidRDefault="00F34BA7" w:rsidP="00F34BA7">
      <w:pPr>
        <w:numPr>
          <w:ilvl w:val="0"/>
          <w:numId w:val="29"/>
        </w:numPr>
        <w:ind w:left="0" w:firstLine="0"/>
        <w:rPr>
          <w:rFonts w:ascii="Times New Roman" w:hAnsi="Times New Roman" w:cs="Times New Roman"/>
          <w:sz w:val="24"/>
          <w:szCs w:val="24"/>
        </w:rPr>
      </w:pPr>
      <w:r w:rsidRPr="00F34BA7">
        <w:rPr>
          <w:rFonts w:ascii="Times New Roman" w:hAnsi="Times New Roman" w:cs="Times New Roman"/>
          <w:b/>
          <w:sz w:val="24"/>
          <w:szCs w:val="24"/>
        </w:rPr>
        <w:t>Καθορισμό εμπλεκόμενων φορέων.</w:t>
      </w:r>
      <w:r w:rsidRPr="00F34BA7">
        <w:rPr>
          <w:rFonts w:ascii="Times New Roman" w:hAnsi="Times New Roman" w:cs="Times New Roman"/>
          <w:sz w:val="24"/>
          <w:szCs w:val="24"/>
        </w:rPr>
        <w:t xml:space="preserve"> Θα προσδιορισθούν όλοι οι εμπλεκόμενοι στη σύνταξη και υλοποίηση του </w:t>
      </w:r>
      <w:proofErr w:type="spellStart"/>
      <w:r w:rsidRPr="00F34BA7">
        <w:rPr>
          <w:rFonts w:ascii="Times New Roman" w:hAnsi="Times New Roman" w:cs="Times New Roman"/>
          <w:sz w:val="24"/>
          <w:szCs w:val="24"/>
        </w:rPr>
        <w:t>master</w:t>
      </w:r>
      <w:proofErr w:type="spellEnd"/>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plan</w:t>
      </w:r>
      <w:proofErr w:type="spellEnd"/>
      <w:r w:rsidRPr="00F34BA7">
        <w:rPr>
          <w:rFonts w:ascii="Times New Roman" w:hAnsi="Times New Roman" w:cs="Times New Roman"/>
          <w:sz w:val="24"/>
          <w:szCs w:val="24"/>
        </w:rPr>
        <w:t xml:space="preserve"> (έμποροι, κάτοικοι, ιδιοκτήτες, εκπρόσωποι φορέων του τουρισμού </w:t>
      </w:r>
      <w:proofErr w:type="spellStart"/>
      <w:r w:rsidRPr="00F34BA7">
        <w:rPr>
          <w:rFonts w:ascii="Times New Roman" w:hAnsi="Times New Roman" w:cs="Times New Roman"/>
          <w:sz w:val="24"/>
          <w:szCs w:val="24"/>
        </w:rPr>
        <w:t>κλπ</w:t>
      </w:r>
      <w:proofErr w:type="spellEnd"/>
      <w:r w:rsidRPr="00F34BA7">
        <w:rPr>
          <w:rFonts w:ascii="Times New Roman" w:hAnsi="Times New Roman" w:cs="Times New Roman"/>
          <w:sz w:val="24"/>
          <w:szCs w:val="24"/>
        </w:rPr>
        <w:t>) και θα προσδιορισθεί ο ρόλος και το όφελος του καθενός από το σχεδιασμό για την ανάπτυξη της αγοράς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2.</w:t>
      </w:r>
      <w:r>
        <w:rPr>
          <w:rFonts w:ascii="Times New Roman" w:hAnsi="Times New Roman" w:cs="Times New Roman"/>
          <w:sz w:val="24"/>
          <w:szCs w:val="24"/>
        </w:rPr>
        <w:t xml:space="preserve">         </w:t>
      </w:r>
      <w:r w:rsidRPr="00F34BA7">
        <w:rPr>
          <w:rFonts w:ascii="Times New Roman" w:hAnsi="Times New Roman" w:cs="Times New Roman"/>
          <w:b/>
          <w:sz w:val="24"/>
          <w:szCs w:val="24"/>
        </w:rPr>
        <w:t>Διαβούλευση με τους εμπλεκόμενους φορείς.</w:t>
      </w:r>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Kick</w:t>
      </w:r>
      <w:proofErr w:type="spellEnd"/>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off</w:t>
      </w:r>
      <w:proofErr w:type="spellEnd"/>
      <w:r w:rsidRPr="00F34BA7">
        <w:rPr>
          <w:rFonts w:ascii="Times New Roman" w:hAnsi="Times New Roman" w:cs="Times New Roman"/>
          <w:sz w:val="24"/>
          <w:szCs w:val="24"/>
        </w:rPr>
        <w:t xml:space="preserve"> </w:t>
      </w:r>
      <w:proofErr w:type="spellStart"/>
      <w:r w:rsidRPr="00F34BA7">
        <w:rPr>
          <w:rFonts w:ascii="Times New Roman" w:hAnsi="Times New Roman" w:cs="Times New Roman"/>
          <w:sz w:val="24"/>
          <w:szCs w:val="24"/>
        </w:rPr>
        <w:t>meeting</w:t>
      </w:r>
      <w:proofErr w:type="spellEnd"/>
      <w:r w:rsidRPr="00F34BA7">
        <w:rPr>
          <w:rFonts w:ascii="Times New Roman" w:hAnsi="Times New Roman" w:cs="Times New Roman"/>
          <w:sz w:val="24"/>
          <w:szCs w:val="24"/>
        </w:rPr>
        <w:t xml:space="preserve"> για την ενημέρωση για την εμπλοκή του κάθε φορέα στις φάσεις υλοποίησης. Προσδοκία είναι η δέσμευση των εμπλεκομένων και η ταύτιση όλων με την αξία των σχεδιαζόμενων παρεμβάσεων</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3.</w:t>
      </w:r>
      <w:r w:rsidRPr="00F34BA7">
        <w:rPr>
          <w:rFonts w:ascii="Times New Roman" w:hAnsi="Times New Roman" w:cs="Times New Roman"/>
          <w:sz w:val="24"/>
          <w:szCs w:val="24"/>
        </w:rPr>
        <w:tab/>
      </w:r>
      <w:r w:rsidRPr="00F34BA7">
        <w:rPr>
          <w:rFonts w:ascii="Times New Roman" w:hAnsi="Times New Roman" w:cs="Times New Roman"/>
          <w:b/>
          <w:sz w:val="24"/>
          <w:szCs w:val="24"/>
        </w:rPr>
        <w:t>Σύνταξη, αποστολή και συλλογή ερωτηματολογίων προς τους εμπλεκόμενους</w:t>
      </w:r>
      <w:r w:rsidRPr="00F34BA7">
        <w:rPr>
          <w:rFonts w:ascii="Times New Roman" w:hAnsi="Times New Roman" w:cs="Times New Roman"/>
          <w:sz w:val="24"/>
          <w:szCs w:val="24"/>
        </w:rPr>
        <w:t xml:space="preserve"> για την καταγραφή της υφιστάμενης κατάστασης στην αγορά (έμποροι, επισκέπτες, τουριστικά γραφεία, κάτοικοι, υπουργείο, δήμος, πολίτες)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4.</w:t>
      </w:r>
      <w:r w:rsidRPr="00F34BA7">
        <w:rPr>
          <w:rFonts w:ascii="Times New Roman" w:hAnsi="Times New Roman" w:cs="Times New Roman"/>
          <w:sz w:val="24"/>
          <w:szCs w:val="24"/>
        </w:rPr>
        <w:tab/>
      </w:r>
      <w:r w:rsidRPr="00F34BA7">
        <w:rPr>
          <w:rFonts w:ascii="Times New Roman" w:hAnsi="Times New Roman" w:cs="Times New Roman"/>
          <w:b/>
          <w:sz w:val="24"/>
          <w:szCs w:val="24"/>
        </w:rPr>
        <w:t>Αποτύπωση υφιστάμενης κατάστασης (στοιχείων που χρίζουν αλλαγής με κριτήριο την αγοραστικής εμπειρία των επισκεπτών).</w:t>
      </w:r>
      <w:r w:rsidRPr="00F34BA7">
        <w:rPr>
          <w:rFonts w:ascii="Times New Roman" w:hAnsi="Times New Roman" w:cs="Times New Roman"/>
          <w:sz w:val="24"/>
          <w:szCs w:val="24"/>
        </w:rPr>
        <w:t xml:space="preserve"> Ανάλυση της αγοραστικής εμπειρίας από τη στιγμή που γεννάται ο λόγος για τον οποίοι αποφασίζει κανείς να επισκεφθεί την αγορά μέχρι και την άφιξή του στον επόμενο προορισμό. Η αγορά μέσα από το πρίσμα των πελατών ή όσων δεν την επέλεξαν. Φωτογράφηση της αγοραστικής εμπειρίας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5.</w:t>
      </w:r>
      <w:r w:rsidRPr="00F34BA7">
        <w:rPr>
          <w:rFonts w:ascii="Times New Roman" w:hAnsi="Times New Roman" w:cs="Times New Roman"/>
          <w:sz w:val="24"/>
          <w:szCs w:val="24"/>
        </w:rPr>
        <w:tab/>
      </w:r>
      <w:r w:rsidRPr="00F34BA7">
        <w:rPr>
          <w:rFonts w:ascii="Times New Roman" w:hAnsi="Times New Roman" w:cs="Times New Roman"/>
          <w:b/>
          <w:sz w:val="24"/>
          <w:szCs w:val="24"/>
        </w:rPr>
        <w:t>Ανάλυση ανταγωνισμού.</w:t>
      </w:r>
      <w:r w:rsidRPr="00F34BA7">
        <w:rPr>
          <w:rFonts w:ascii="Times New Roman" w:hAnsi="Times New Roman" w:cs="Times New Roman"/>
          <w:sz w:val="24"/>
          <w:szCs w:val="24"/>
        </w:rPr>
        <w:t xml:space="preserve"> Προσδιορισμός ανταγωνιστικών αγορών ή ανταγωνιστικών εμπειριών που προσφέρονται στον προορισμό. Ανάλυση χαρακτηριστικών και σημείων προς αξιοποίηση ή αλλαγή</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6.</w:t>
      </w:r>
      <w:r w:rsidRPr="00F34BA7">
        <w:rPr>
          <w:rFonts w:ascii="Times New Roman" w:hAnsi="Times New Roman" w:cs="Times New Roman"/>
          <w:sz w:val="24"/>
          <w:szCs w:val="24"/>
        </w:rPr>
        <w:tab/>
      </w:r>
      <w:r w:rsidRPr="00F34BA7">
        <w:rPr>
          <w:rFonts w:ascii="Times New Roman" w:hAnsi="Times New Roman" w:cs="Times New Roman"/>
          <w:b/>
          <w:sz w:val="24"/>
          <w:szCs w:val="24"/>
        </w:rPr>
        <w:t>Concept building.</w:t>
      </w:r>
      <w:r w:rsidRPr="00F34BA7">
        <w:rPr>
          <w:rFonts w:ascii="Times New Roman" w:hAnsi="Times New Roman" w:cs="Times New Roman"/>
          <w:sz w:val="24"/>
          <w:szCs w:val="24"/>
        </w:rPr>
        <w:t xml:space="preserve"> Προσδιορισμός της ταυτότητας της αγοράς ώστε να διαφοροποιείται από τον ανταγωνισμό (αγορές, εμπειρίες) και του καταναλωτικού κοινού στόχου </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lastRenderedPageBreak/>
        <w:t>7.</w:t>
      </w:r>
      <w:r w:rsidRPr="00F34BA7">
        <w:rPr>
          <w:rFonts w:ascii="Times New Roman" w:hAnsi="Times New Roman" w:cs="Times New Roman"/>
          <w:sz w:val="24"/>
          <w:szCs w:val="24"/>
        </w:rPr>
        <w:tab/>
      </w:r>
      <w:r w:rsidRPr="00F34BA7">
        <w:rPr>
          <w:rFonts w:ascii="Times New Roman" w:hAnsi="Times New Roman" w:cs="Times New Roman"/>
          <w:b/>
          <w:sz w:val="24"/>
          <w:szCs w:val="24"/>
        </w:rPr>
        <w:t xml:space="preserve">Σύνταξη κατευθυντήριων για τη δημιουργία της εταιρικής ταυτότητας της αγοράς. </w:t>
      </w:r>
      <w:r w:rsidRPr="00F34BA7">
        <w:rPr>
          <w:rFonts w:ascii="Times New Roman" w:hAnsi="Times New Roman" w:cs="Times New Roman"/>
          <w:sz w:val="24"/>
          <w:szCs w:val="24"/>
        </w:rPr>
        <w:t>Ενδεικτική κοστολόγηση για τη δημιουργία εμπορικής ταυτότητας</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8.</w:t>
      </w:r>
      <w:r w:rsidRPr="00F34BA7">
        <w:rPr>
          <w:rFonts w:ascii="Times New Roman" w:hAnsi="Times New Roman" w:cs="Times New Roman"/>
          <w:sz w:val="24"/>
          <w:szCs w:val="24"/>
        </w:rPr>
        <w:tab/>
      </w:r>
      <w:r w:rsidRPr="00F34BA7">
        <w:rPr>
          <w:rFonts w:ascii="Times New Roman" w:hAnsi="Times New Roman" w:cs="Times New Roman"/>
          <w:b/>
          <w:sz w:val="24"/>
          <w:szCs w:val="24"/>
        </w:rPr>
        <w:t>Επιλογή παρεμβάσεων στον ιδιωτικό χώρο για τη συμμόρφωσή του με το concept και το κοινό στόχο.</w:t>
      </w:r>
      <w:r w:rsidRPr="00F34BA7">
        <w:rPr>
          <w:rFonts w:ascii="Times New Roman" w:hAnsi="Times New Roman" w:cs="Times New Roman"/>
          <w:sz w:val="24"/>
          <w:szCs w:val="24"/>
        </w:rPr>
        <w:t xml:space="preserve"> Δημιουργία αρχιτεκτονικών προσχεδίων προτεινόμενων παρεμβάσεων και κοστολόγηση</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9.</w:t>
      </w:r>
      <w:r w:rsidRPr="00F34BA7">
        <w:rPr>
          <w:rFonts w:ascii="Times New Roman" w:hAnsi="Times New Roman" w:cs="Times New Roman"/>
          <w:sz w:val="24"/>
          <w:szCs w:val="24"/>
        </w:rPr>
        <w:tab/>
      </w:r>
      <w:r w:rsidRPr="00F34BA7">
        <w:rPr>
          <w:rFonts w:ascii="Times New Roman" w:hAnsi="Times New Roman" w:cs="Times New Roman"/>
          <w:b/>
          <w:sz w:val="24"/>
          <w:szCs w:val="24"/>
        </w:rPr>
        <w:t>Επιλογή παρεμβάσεων στο δημόσιο χώρο για τη συμμόρφωσή του με το concept και το κοινό στόχο.</w:t>
      </w:r>
      <w:r w:rsidRPr="00F34BA7">
        <w:rPr>
          <w:rFonts w:ascii="Times New Roman" w:hAnsi="Times New Roman" w:cs="Times New Roman"/>
          <w:sz w:val="24"/>
          <w:szCs w:val="24"/>
        </w:rPr>
        <w:t xml:space="preserve"> Δημιουργία αρχιτεκτονικών προσχεδίων προτεινόμενων παρεμβάσεων και κοστολόγηση </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10.</w:t>
      </w:r>
      <w:r w:rsidRPr="00F34BA7">
        <w:rPr>
          <w:rFonts w:ascii="Times New Roman" w:hAnsi="Times New Roman" w:cs="Times New Roman"/>
          <w:sz w:val="24"/>
          <w:szCs w:val="24"/>
        </w:rPr>
        <w:tab/>
      </w:r>
      <w:r w:rsidRPr="00F34BA7">
        <w:rPr>
          <w:rFonts w:ascii="Times New Roman" w:hAnsi="Times New Roman" w:cs="Times New Roman"/>
          <w:b/>
          <w:sz w:val="24"/>
          <w:szCs w:val="24"/>
        </w:rPr>
        <w:t>Επιλογή λύσεων τεχνολογίας για τη βελτίωση της αγοραστικής εμπειρίας των επισκεπτών.</w:t>
      </w:r>
      <w:r w:rsidRPr="00F34BA7">
        <w:rPr>
          <w:rFonts w:ascii="Times New Roman" w:hAnsi="Times New Roman" w:cs="Times New Roman"/>
          <w:sz w:val="24"/>
          <w:szCs w:val="24"/>
        </w:rPr>
        <w:t xml:space="preserve"> Τεχνική περιγραφή και κοστολόγηση των προτεινόμενων λύσεων</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11.</w:t>
      </w:r>
      <w:r w:rsidRPr="00F34BA7">
        <w:rPr>
          <w:rFonts w:ascii="Times New Roman" w:hAnsi="Times New Roman" w:cs="Times New Roman"/>
          <w:sz w:val="24"/>
          <w:szCs w:val="24"/>
        </w:rPr>
        <w:tab/>
      </w:r>
      <w:r w:rsidRPr="00F34BA7">
        <w:rPr>
          <w:rFonts w:ascii="Times New Roman" w:hAnsi="Times New Roman" w:cs="Times New Roman"/>
          <w:b/>
          <w:sz w:val="24"/>
          <w:szCs w:val="24"/>
        </w:rPr>
        <w:t xml:space="preserve">Επιλογή λύσεων λειτουργικότητας (προσβασιμότητα, κανονισμοί </w:t>
      </w:r>
      <w:r w:rsidR="00D93002" w:rsidRPr="00F34BA7">
        <w:rPr>
          <w:rFonts w:ascii="Times New Roman" w:hAnsi="Times New Roman" w:cs="Times New Roman"/>
          <w:b/>
          <w:sz w:val="24"/>
          <w:szCs w:val="24"/>
        </w:rPr>
        <w:t>κ.λπ.</w:t>
      </w:r>
      <w:r w:rsidRPr="00F34BA7">
        <w:rPr>
          <w:rFonts w:ascii="Times New Roman" w:hAnsi="Times New Roman" w:cs="Times New Roman"/>
          <w:b/>
          <w:sz w:val="24"/>
          <w:szCs w:val="24"/>
        </w:rPr>
        <w:t>) για τη βελτίωση της αγοραστικής εμπειρίας.</w:t>
      </w:r>
      <w:r w:rsidRPr="00F34BA7">
        <w:rPr>
          <w:rFonts w:ascii="Times New Roman" w:hAnsi="Times New Roman" w:cs="Times New Roman"/>
          <w:sz w:val="24"/>
          <w:szCs w:val="24"/>
        </w:rPr>
        <w:t xml:space="preserve"> Τεκμηρίωση επιλογών και κοστολόγηση</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12.</w:t>
      </w:r>
      <w:r w:rsidRPr="00F34BA7">
        <w:rPr>
          <w:rFonts w:ascii="Times New Roman" w:hAnsi="Times New Roman" w:cs="Times New Roman"/>
          <w:sz w:val="24"/>
          <w:szCs w:val="24"/>
        </w:rPr>
        <w:tab/>
      </w:r>
      <w:r w:rsidRPr="00F34BA7">
        <w:rPr>
          <w:rFonts w:ascii="Times New Roman" w:hAnsi="Times New Roman" w:cs="Times New Roman"/>
          <w:b/>
          <w:sz w:val="24"/>
          <w:szCs w:val="24"/>
        </w:rPr>
        <w:t>Δημιουργία του πλάνου marketing.</w:t>
      </w:r>
      <w:r w:rsidRPr="00F34BA7">
        <w:rPr>
          <w:rFonts w:ascii="Times New Roman" w:hAnsi="Times New Roman" w:cs="Times New Roman"/>
          <w:sz w:val="24"/>
          <w:szCs w:val="24"/>
        </w:rPr>
        <w:t xml:space="preserve"> Σύνταξη και κοστολόγηση των προτεινόμενων παρεμβάσεων που εξυπηρετούν τις επιδιώξεις των εμπόρων</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b/>
          <w:sz w:val="24"/>
          <w:szCs w:val="24"/>
        </w:rPr>
        <w:t>13.</w:t>
      </w:r>
      <w:r w:rsidRPr="00F34BA7">
        <w:rPr>
          <w:rFonts w:ascii="Times New Roman" w:hAnsi="Times New Roman" w:cs="Times New Roman"/>
          <w:sz w:val="24"/>
          <w:szCs w:val="24"/>
        </w:rPr>
        <w:tab/>
      </w:r>
      <w:r w:rsidRPr="00F34BA7">
        <w:rPr>
          <w:rFonts w:ascii="Times New Roman" w:hAnsi="Times New Roman" w:cs="Times New Roman"/>
          <w:b/>
          <w:sz w:val="24"/>
          <w:szCs w:val="24"/>
        </w:rPr>
        <w:t>Δημιουργία πλάνου επικοινωνίας.</w:t>
      </w:r>
      <w:r w:rsidRPr="00F34BA7">
        <w:rPr>
          <w:rFonts w:ascii="Times New Roman" w:hAnsi="Times New Roman" w:cs="Times New Roman"/>
          <w:sz w:val="24"/>
          <w:szCs w:val="24"/>
        </w:rPr>
        <w:t xml:space="preserve"> Ανάλυση των ενεργειών του πλάνου επικοινωνίας και κοστολόγηση των προτεινόμενων παρεμβάσεων (μηνύματα, διαφημιστικοί χώροι και τρόποι, </w:t>
      </w:r>
      <w:r w:rsidR="00D93002" w:rsidRPr="00F34BA7">
        <w:rPr>
          <w:rFonts w:ascii="Times New Roman" w:hAnsi="Times New Roman" w:cs="Times New Roman"/>
          <w:sz w:val="24"/>
          <w:szCs w:val="24"/>
        </w:rPr>
        <w:t>Social</w:t>
      </w:r>
      <w:r w:rsidR="00D93002">
        <w:rPr>
          <w:rFonts w:ascii="Times New Roman" w:hAnsi="Times New Roman" w:cs="Times New Roman"/>
          <w:sz w:val="24"/>
          <w:szCs w:val="24"/>
        </w:rPr>
        <w:t xml:space="preserve"> </w:t>
      </w:r>
      <w:r w:rsidR="00D93002">
        <w:rPr>
          <w:rFonts w:ascii="Times New Roman" w:hAnsi="Times New Roman" w:cs="Times New Roman"/>
          <w:sz w:val="24"/>
          <w:szCs w:val="24"/>
          <w:lang w:val="en-US"/>
        </w:rPr>
        <w:t>M</w:t>
      </w:r>
      <w:r w:rsidRPr="00F34BA7">
        <w:rPr>
          <w:rFonts w:ascii="Times New Roman" w:hAnsi="Times New Roman" w:cs="Times New Roman"/>
          <w:sz w:val="24"/>
          <w:szCs w:val="24"/>
        </w:rPr>
        <w:t xml:space="preserve">edia, έντυπο, εκδηλώσεις, έρευνα, εσωτερική επικοινωνία, ΜΜΕ, Ιστότοποι, </w:t>
      </w:r>
      <w:r w:rsidR="00D93002" w:rsidRPr="00F34BA7">
        <w:rPr>
          <w:rFonts w:ascii="Times New Roman" w:hAnsi="Times New Roman" w:cs="Times New Roman"/>
          <w:sz w:val="24"/>
          <w:szCs w:val="24"/>
        </w:rPr>
        <w:t>κ.λπ.</w:t>
      </w:r>
      <w:r w:rsidRPr="00F34BA7">
        <w:rPr>
          <w:rFonts w:ascii="Times New Roman" w:hAnsi="Times New Roman" w:cs="Times New Roman"/>
          <w:sz w:val="24"/>
          <w:szCs w:val="24"/>
        </w:rPr>
        <w:t xml:space="preserve">).  </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 xml:space="preserve">Κύριε Υπουργέ </w:t>
      </w:r>
    </w:p>
    <w:p w:rsidR="00F34BA7" w:rsidRPr="00F34BA7" w:rsidRDefault="00F34BA7" w:rsidP="00F34BA7">
      <w:pPr>
        <w:rPr>
          <w:rFonts w:ascii="Times New Roman" w:hAnsi="Times New Roman" w:cs="Times New Roman"/>
          <w:sz w:val="24"/>
          <w:szCs w:val="24"/>
        </w:rPr>
      </w:pPr>
      <w:r w:rsidRPr="00F34BA7">
        <w:rPr>
          <w:rFonts w:ascii="Times New Roman" w:hAnsi="Times New Roman" w:cs="Times New Roman"/>
          <w:sz w:val="24"/>
          <w:szCs w:val="24"/>
        </w:rPr>
        <w:t xml:space="preserve">Στόχος μας είναι να διερευνήσουμε  τη φυσιογνωμία και τη ταυτότητα κάθε αγοράς στην Αττική  και να σχεδιάσουμε  παρεμβάσεις που θα δώσουν το διαφορετικό «στίγμα» κάθε τοπικής αγοράς ,τον τρόπο διασύνδεσής  της με την συνολική αγορά, θα αναδείξουν τα ανταγωνιστικά της πλεονεκτήματα, θα προτείνουν τις κατάλληλες τεχνολογικές λύσεις  για τη βελτίωση της εμπειρίας των επισκεπτών επιλέγοντας  το σωστό μίγμα </w:t>
      </w:r>
      <w:r w:rsidRPr="00F34BA7">
        <w:rPr>
          <w:rFonts w:ascii="Times New Roman" w:hAnsi="Times New Roman" w:cs="Times New Roman"/>
          <w:sz w:val="24"/>
          <w:szCs w:val="24"/>
          <w:lang w:val="en-US"/>
        </w:rPr>
        <w:t>marketing</w:t>
      </w:r>
      <w:r w:rsidRPr="00F34BA7">
        <w:rPr>
          <w:rFonts w:ascii="Times New Roman" w:hAnsi="Times New Roman" w:cs="Times New Roman"/>
          <w:sz w:val="24"/>
          <w:szCs w:val="24"/>
        </w:rPr>
        <w:t xml:space="preserve"> .</w:t>
      </w:r>
    </w:p>
    <w:p w:rsidR="00D93002" w:rsidRDefault="00F34BA7" w:rsidP="00953601">
      <w:pPr>
        <w:rPr>
          <w:rFonts w:ascii="Times New Roman" w:hAnsi="Times New Roman" w:cs="Times New Roman"/>
          <w:sz w:val="24"/>
          <w:szCs w:val="24"/>
        </w:rPr>
      </w:pPr>
      <w:r w:rsidRPr="00F34BA7">
        <w:rPr>
          <w:rFonts w:ascii="Times New Roman" w:hAnsi="Times New Roman" w:cs="Times New Roman"/>
          <w:sz w:val="24"/>
          <w:szCs w:val="24"/>
        </w:rPr>
        <w:t>Η πρότασή μας αυτή έχει διαρθρωτικό χαρακτήρα και θα επιθυμούσαμε να εξετάσετε την χρηματοδότησή της  από το  Ε.Π. «Ανταγωνιστικότητα Επιχειρηματικότητα και Καινοτομία».</w:t>
      </w:r>
    </w:p>
    <w:p w:rsidR="00F40FBD" w:rsidRDefault="00F40FBD" w:rsidP="00953601">
      <w:pPr>
        <w:rPr>
          <w:rFonts w:ascii="Times New Roman" w:hAnsi="Times New Roman" w:cs="Times New Roman"/>
          <w:b/>
          <w:sz w:val="24"/>
          <w:szCs w:val="24"/>
          <w:u w:val="single"/>
        </w:rPr>
      </w:pPr>
    </w:p>
    <w:p w:rsidR="00473CD2" w:rsidRDefault="00F40FBD" w:rsidP="0095360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473CD2" w:rsidRPr="00473CD2">
        <w:rPr>
          <w:rFonts w:ascii="Times New Roman" w:hAnsi="Times New Roman" w:cs="Times New Roman"/>
          <w:b/>
          <w:sz w:val="24"/>
          <w:szCs w:val="24"/>
          <w:u w:val="single"/>
        </w:rPr>
        <w:t>5.</w:t>
      </w:r>
      <w:r w:rsidR="00BD7260">
        <w:rPr>
          <w:rFonts w:ascii="Times New Roman" w:hAnsi="Times New Roman" w:cs="Times New Roman"/>
          <w:b/>
          <w:sz w:val="24"/>
          <w:szCs w:val="24"/>
          <w:u w:val="single"/>
        </w:rPr>
        <w:t xml:space="preserve"> </w:t>
      </w:r>
      <w:r w:rsidR="00473CD2" w:rsidRPr="00473CD2">
        <w:rPr>
          <w:rFonts w:ascii="Times New Roman" w:hAnsi="Times New Roman" w:cs="Times New Roman"/>
          <w:b/>
          <w:sz w:val="24"/>
          <w:szCs w:val="24"/>
          <w:u w:val="single"/>
        </w:rPr>
        <w:t>Πλαίσιο αγοράς</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Ωράριο λειτουργίας καταστημάτων, θέμα Κυριακών (87 παραγωγικές Κυριακές είναι αρκετές), εκπτώσεις, προωθητικές ενέργειες.</w:t>
      </w:r>
    </w:p>
    <w:p w:rsidR="00473CD2" w:rsidRPr="00473CD2" w:rsidRDefault="00473CD2" w:rsidP="00473CD2">
      <w:pPr>
        <w:rPr>
          <w:rFonts w:ascii="Times New Roman" w:hAnsi="Times New Roman" w:cs="Times New Roman"/>
          <w:b/>
          <w:sz w:val="24"/>
          <w:szCs w:val="24"/>
        </w:rPr>
      </w:pPr>
      <w:r w:rsidRPr="00473CD2">
        <w:rPr>
          <w:rFonts w:ascii="Times New Roman" w:hAnsi="Times New Roman" w:cs="Times New Roman"/>
          <w:b/>
          <w:sz w:val="24"/>
          <w:szCs w:val="24"/>
        </w:rPr>
        <w:t>Ωράριο - Κυριακές</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 xml:space="preserve">Το πιλοτικό πρόγραμμα που προβλέπει άνοιγμα των καταστημάτων τις Κυριακές –από τον Μάιο έως και τον Οκτώβριο- στον Δήμο Αθηναίων, τον Δήμο Θεσσαλονίκης, το παραλιακό μέτωπο, τον Πειραιά και πέριξ του αεροδρομίου, στην πράξη δεν έχει αποδώσει τα αναμενόμενα. </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Εξαίρεση αποτελεί το ιστορικό κέντρο της πόλης της Αθήνας, που είναι ωστόσο τουριστική περιοχή στην οποία έτσι κι αλλιώς τα καταστήματα παραμένουν ανοιχτά.</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Η θέση του Επαγγελματικού Επιμελητηρίου Αθηνών είναι υπέρ της λειτουργίας των καταστημάτων 8 Κυριακές (από μία στη διάρκεια των δύο βασικών εκπτωτικών περιόδων - χειμερινές και θερινές- όπως και στις ενδιάμεσες εκπτώσεις, τρεις την εορταστική περίοδο των Χριστουγέννων και μία του Πάσχα). Αν καταργηθούν οι ενδιάμεσες εκπτώσεις οι Κυριακές αυτές θα είναι 6.</w:t>
      </w:r>
    </w:p>
    <w:p w:rsidR="00473CD2" w:rsidRPr="00473CD2" w:rsidRDefault="00473CD2" w:rsidP="00473CD2">
      <w:pPr>
        <w:rPr>
          <w:rFonts w:ascii="Times New Roman" w:hAnsi="Times New Roman" w:cs="Times New Roman"/>
          <w:b/>
          <w:sz w:val="24"/>
          <w:szCs w:val="24"/>
        </w:rPr>
      </w:pPr>
      <w:r w:rsidRPr="00473CD2">
        <w:rPr>
          <w:rFonts w:ascii="Times New Roman" w:hAnsi="Times New Roman" w:cs="Times New Roman"/>
          <w:b/>
          <w:sz w:val="24"/>
          <w:szCs w:val="24"/>
        </w:rPr>
        <w:t xml:space="preserve">Εκπτώσεις </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Πρότασή μας είναι η κατάργηση των ενδιάμεσων εκπτώσεων, καθώς έχει γίνει σαφές ότι δεν αποδίδουν στην πράξη.</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 xml:space="preserve">Πραγματοποιούνται στην αρχή κάθε σεζόν, με αποτέλεσμα να μην γίνονται ουσιαστικές και γενναίες εκπτώσεις και κατά συνέπεια να μην έχουν τα αναμενόμενα οφέλη τόσο για την καταναλωτή όσο και για τους επαγγελματίες - επιχειρηματίες. </w:t>
      </w:r>
    </w:p>
    <w:p w:rsidR="00473CD2" w:rsidRPr="00473CD2" w:rsidRDefault="00473CD2" w:rsidP="00473CD2">
      <w:pPr>
        <w:rPr>
          <w:rFonts w:ascii="Times New Roman" w:hAnsi="Times New Roman" w:cs="Times New Roman"/>
          <w:b/>
          <w:sz w:val="24"/>
          <w:szCs w:val="24"/>
        </w:rPr>
      </w:pPr>
      <w:r w:rsidRPr="00473CD2">
        <w:rPr>
          <w:rFonts w:ascii="Times New Roman" w:hAnsi="Times New Roman" w:cs="Times New Roman"/>
          <w:b/>
          <w:sz w:val="24"/>
          <w:szCs w:val="24"/>
        </w:rPr>
        <w:t>Προσφορές</w:t>
      </w:r>
    </w:p>
    <w:p w:rsidR="00473CD2" w:rsidRP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t xml:space="preserve">Με την Απόφαση 56885/2014 έχουν απελευθερωθεί οι προσφορές, παρότι οι φορείς της αγοράς συμφώνησαν σε έναν Κώδικα Δεοντολογίας της αγοράς που περιλαμβάνει δύο δεκαήμερα προσφορών και προωθητικών ενεργειών ανά έτος, διότι το μέτρο αυτό ουσιαστικά ευνοεί τα πολυκαταστήματα και τους πολυχώρους. </w:t>
      </w:r>
    </w:p>
    <w:p w:rsidR="00473CD2" w:rsidRDefault="00473CD2" w:rsidP="00473CD2">
      <w:pPr>
        <w:rPr>
          <w:rFonts w:ascii="Times New Roman" w:hAnsi="Times New Roman" w:cs="Times New Roman"/>
          <w:sz w:val="24"/>
          <w:szCs w:val="24"/>
        </w:rPr>
      </w:pPr>
      <w:r w:rsidRPr="00473CD2">
        <w:rPr>
          <w:rFonts w:ascii="Times New Roman" w:hAnsi="Times New Roman" w:cs="Times New Roman"/>
          <w:sz w:val="24"/>
          <w:szCs w:val="24"/>
        </w:rPr>
        <w:lastRenderedPageBreak/>
        <w:t>Προτείνουμε ακόμη τη δημιουργία και λειτουργία ενός Ηλεκτρονικού Μητρώου Προσφορών και Προωθητικών ενεργειών στην ιστοσελίδα της Γενικής Γραμματείας Εμπορίου, όπου θα δηλώνονται όλες οι προσφορές και προωθητικές ενέργειες.</w:t>
      </w: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F40FBD" w:rsidRDefault="00F40FBD" w:rsidP="00473CD2">
      <w:pPr>
        <w:rPr>
          <w:rFonts w:ascii="Times New Roman" w:hAnsi="Times New Roman" w:cs="Times New Roman"/>
          <w:b/>
          <w:sz w:val="24"/>
          <w:szCs w:val="24"/>
          <w:u w:val="single"/>
        </w:rPr>
      </w:pPr>
    </w:p>
    <w:p w:rsidR="00ED216F" w:rsidRDefault="00F40FBD" w:rsidP="00473C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ED216F" w:rsidRPr="00ED216F">
        <w:rPr>
          <w:rFonts w:ascii="Times New Roman" w:hAnsi="Times New Roman" w:cs="Times New Roman"/>
          <w:b/>
          <w:sz w:val="24"/>
          <w:szCs w:val="24"/>
          <w:u w:val="single"/>
        </w:rPr>
        <w:t>6.</w:t>
      </w:r>
      <w:r w:rsidR="00BD7260">
        <w:rPr>
          <w:rFonts w:ascii="Times New Roman" w:hAnsi="Times New Roman" w:cs="Times New Roman"/>
          <w:b/>
          <w:sz w:val="24"/>
          <w:szCs w:val="24"/>
          <w:u w:val="single"/>
        </w:rPr>
        <w:t xml:space="preserve"> </w:t>
      </w:r>
      <w:r w:rsidR="00ED216F" w:rsidRPr="00ED216F">
        <w:rPr>
          <w:rFonts w:ascii="Times New Roman" w:hAnsi="Times New Roman" w:cs="Times New Roman"/>
          <w:b/>
          <w:sz w:val="24"/>
          <w:szCs w:val="24"/>
          <w:u w:val="single"/>
        </w:rPr>
        <w:t>Αναπτυξιακή Τράπεζα</w:t>
      </w:r>
    </w:p>
    <w:p w:rsidR="00B51254" w:rsidRPr="00B51254" w:rsidRDefault="00B51254" w:rsidP="00B51254">
      <w:pPr>
        <w:rPr>
          <w:rFonts w:ascii="Times New Roman" w:hAnsi="Times New Roman" w:cs="Times New Roman"/>
          <w:sz w:val="24"/>
          <w:szCs w:val="24"/>
        </w:rPr>
      </w:pPr>
      <w:r w:rsidRPr="00B51254">
        <w:rPr>
          <w:rFonts w:ascii="Times New Roman" w:hAnsi="Times New Roman" w:cs="Times New Roman"/>
          <w:sz w:val="24"/>
          <w:szCs w:val="24"/>
        </w:rPr>
        <w:t xml:space="preserve">Το «Νούμερο 1» πρόβλημα των μικρομεσαίων επιχειρήσεων και των επαγγελματιών είναι η έλλειψη ρευστότητας, με τις «κάνουλες» των τραπεζών να παραμένουν κλειστές και τα </w:t>
      </w:r>
      <w:r w:rsidRPr="00B51254">
        <w:rPr>
          <w:rFonts w:ascii="Times New Roman" w:hAnsi="Times New Roman" w:cs="Times New Roman"/>
          <w:sz w:val="24"/>
          <w:szCs w:val="24"/>
          <w:lang w:val="en-US"/>
        </w:rPr>
        <w:t>capital</w:t>
      </w:r>
      <w:r w:rsidRPr="00B51254">
        <w:rPr>
          <w:rFonts w:ascii="Times New Roman" w:hAnsi="Times New Roman" w:cs="Times New Roman"/>
          <w:sz w:val="24"/>
          <w:szCs w:val="24"/>
        </w:rPr>
        <w:t xml:space="preserve"> </w:t>
      </w:r>
      <w:r w:rsidRPr="00B51254">
        <w:rPr>
          <w:rFonts w:ascii="Times New Roman" w:hAnsi="Times New Roman" w:cs="Times New Roman"/>
          <w:sz w:val="24"/>
          <w:szCs w:val="24"/>
          <w:lang w:val="en-US"/>
        </w:rPr>
        <w:t>control</w:t>
      </w:r>
      <w:r w:rsidRPr="00B51254">
        <w:rPr>
          <w:rFonts w:ascii="Times New Roman" w:hAnsi="Times New Roman" w:cs="Times New Roman"/>
          <w:sz w:val="24"/>
          <w:szCs w:val="24"/>
        </w:rPr>
        <w:t xml:space="preserve"> να μην έχουν αρθεί. </w:t>
      </w:r>
    </w:p>
    <w:p w:rsidR="00B51254" w:rsidRPr="00B51254" w:rsidRDefault="00B51254" w:rsidP="00B51254">
      <w:pPr>
        <w:rPr>
          <w:rFonts w:ascii="Times New Roman" w:hAnsi="Times New Roman" w:cs="Times New Roman"/>
          <w:sz w:val="24"/>
          <w:szCs w:val="24"/>
        </w:rPr>
      </w:pPr>
      <w:r w:rsidRPr="00B51254">
        <w:rPr>
          <w:rFonts w:ascii="Times New Roman" w:hAnsi="Times New Roman" w:cs="Times New Roman"/>
          <w:sz w:val="24"/>
          <w:szCs w:val="24"/>
        </w:rPr>
        <w:t xml:space="preserve">Είναι επομένως επιτακτική ανάγκη η άμεση ενίσχυση της ρευστότητας, με συνθήκες και όρους, ωστόσο, που να μην είναι καταχρηστικοί αλλά να δίνουν τη δυνατότητα νέων επενδύσεων. </w:t>
      </w:r>
    </w:p>
    <w:p w:rsidR="00B51254" w:rsidRPr="00B51254" w:rsidRDefault="00B51254" w:rsidP="00B51254">
      <w:pPr>
        <w:rPr>
          <w:rFonts w:ascii="Times New Roman" w:hAnsi="Times New Roman" w:cs="Times New Roman"/>
          <w:sz w:val="24"/>
          <w:szCs w:val="24"/>
        </w:rPr>
      </w:pPr>
      <w:r w:rsidRPr="00B51254">
        <w:rPr>
          <w:rFonts w:ascii="Times New Roman" w:hAnsi="Times New Roman" w:cs="Times New Roman"/>
          <w:sz w:val="24"/>
          <w:szCs w:val="24"/>
        </w:rPr>
        <w:t xml:space="preserve">Η Αναπτυξιακή Τράπεζα θα μπορούσε να συμβάλει σε αυτήν την κατεύθυνση. Για να συμβεί αυτό, θα πρέπει χρηματοδοτικά εργαλεία όπως το ΕΤΕΑΝ και οι συνεταιριστικές τράπεζες να παίξουν σημαντικό ρόλο στη δημιουργία και λειτουργία της Αναπτυξιακής Τράπεζας. </w:t>
      </w:r>
    </w:p>
    <w:p w:rsidR="00B51254" w:rsidRPr="00B51254" w:rsidRDefault="00B51254" w:rsidP="00B51254">
      <w:pPr>
        <w:rPr>
          <w:rFonts w:ascii="Times New Roman" w:hAnsi="Times New Roman" w:cs="Times New Roman"/>
          <w:sz w:val="24"/>
          <w:szCs w:val="24"/>
        </w:rPr>
      </w:pPr>
      <w:r w:rsidRPr="00B51254">
        <w:rPr>
          <w:rFonts w:ascii="Times New Roman" w:hAnsi="Times New Roman" w:cs="Times New Roman"/>
          <w:sz w:val="24"/>
          <w:szCs w:val="24"/>
        </w:rPr>
        <w:t>Με τόσο υψηλό κόστος δανεισμού και τις γραφειοκρατικές διαδικασίες που απαιτούνται, δεν φαίνεται να καλύπτει τις πραγματικές ανάγκες της αγοράς.</w:t>
      </w:r>
    </w:p>
    <w:p w:rsidR="00ED216F" w:rsidRPr="00ED216F" w:rsidRDefault="00ED216F" w:rsidP="00473CD2">
      <w:pPr>
        <w:rPr>
          <w:rFonts w:ascii="Times New Roman" w:hAnsi="Times New Roman" w:cs="Times New Roman"/>
          <w:sz w:val="24"/>
          <w:szCs w:val="24"/>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211483" w:rsidRDefault="00F40FBD" w:rsidP="0095360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211483">
        <w:rPr>
          <w:rFonts w:ascii="Times New Roman" w:hAnsi="Times New Roman" w:cs="Times New Roman"/>
          <w:b/>
          <w:sz w:val="24"/>
          <w:szCs w:val="24"/>
          <w:u w:val="single"/>
        </w:rPr>
        <w:t>7.</w:t>
      </w:r>
      <w:r w:rsidR="00BD7260">
        <w:rPr>
          <w:rFonts w:ascii="Times New Roman" w:hAnsi="Times New Roman" w:cs="Times New Roman"/>
          <w:b/>
          <w:sz w:val="24"/>
          <w:szCs w:val="24"/>
          <w:u w:val="single"/>
        </w:rPr>
        <w:t xml:space="preserve"> </w:t>
      </w:r>
      <w:r w:rsidR="00211483" w:rsidRPr="00211483">
        <w:rPr>
          <w:rFonts w:ascii="Times New Roman" w:hAnsi="Times New Roman" w:cs="Times New Roman"/>
          <w:b/>
          <w:sz w:val="24"/>
          <w:szCs w:val="24"/>
          <w:u w:val="single"/>
        </w:rPr>
        <w:t>ΕΣΠΑ 2021-2027</w:t>
      </w:r>
    </w:p>
    <w:p w:rsidR="00211483" w:rsidRPr="00211483" w:rsidRDefault="00211483" w:rsidP="00211483">
      <w:pPr>
        <w:rPr>
          <w:rFonts w:ascii="Times New Roman" w:hAnsi="Times New Roman" w:cs="Times New Roman"/>
          <w:sz w:val="24"/>
          <w:szCs w:val="24"/>
        </w:rPr>
      </w:pPr>
      <w:r w:rsidRPr="00211483">
        <w:rPr>
          <w:rFonts w:ascii="Times New Roman" w:hAnsi="Times New Roman" w:cs="Times New Roman"/>
          <w:sz w:val="24"/>
          <w:szCs w:val="24"/>
        </w:rPr>
        <w:t>Οι πόροι του ΕΣΠΑ θα μπορούσαν να δώσουν σημαντική «ανάσα» ρευστότητας στις μικρομεσαίες επιχειρήσεις, για να στηριχθούν οι ίδιες, αλλά και να στηρίξουν την οικονομία και την απασχόληση.</w:t>
      </w:r>
    </w:p>
    <w:p w:rsidR="00211483" w:rsidRPr="00211483" w:rsidRDefault="00211483" w:rsidP="00211483">
      <w:pPr>
        <w:rPr>
          <w:rFonts w:ascii="Times New Roman" w:hAnsi="Times New Roman" w:cs="Times New Roman"/>
          <w:sz w:val="24"/>
          <w:szCs w:val="24"/>
        </w:rPr>
      </w:pPr>
      <w:r w:rsidRPr="00211483">
        <w:rPr>
          <w:rFonts w:ascii="Times New Roman" w:hAnsi="Times New Roman" w:cs="Times New Roman"/>
          <w:sz w:val="24"/>
          <w:szCs w:val="24"/>
        </w:rPr>
        <w:t xml:space="preserve">Στο υφιστάμενο, ωστόσο, πλαίσιο, 2014-2020, παρατηρήθηκαν και παρατηρούνται σημαντικά προβλήματα στην απορροφητικότητα και καθυστερήσεις στις διαδικασίες χρηματοδότησης. </w:t>
      </w:r>
    </w:p>
    <w:p w:rsidR="00211483" w:rsidRPr="00211483" w:rsidRDefault="00211483" w:rsidP="00211483">
      <w:pPr>
        <w:rPr>
          <w:rFonts w:ascii="Times New Roman" w:hAnsi="Times New Roman" w:cs="Times New Roman"/>
          <w:sz w:val="24"/>
          <w:szCs w:val="24"/>
        </w:rPr>
      </w:pPr>
      <w:r w:rsidRPr="00211483">
        <w:rPr>
          <w:rFonts w:ascii="Times New Roman" w:hAnsi="Times New Roman" w:cs="Times New Roman"/>
          <w:sz w:val="24"/>
          <w:szCs w:val="24"/>
        </w:rPr>
        <w:t>Με αφορμή το σχεδιασμό του νέου Εταιρικού Συμφώνου για το Πλαίσιο Ανάπτυξης, ΕΣΠΑ 2021-2027, τονίζουμε ότι πρέπει τα προβλήματα αυτά να ξεπεραστούν, καθώς και να ενισχυθούν περαιτέρω συγκεκριμένοι τομείς, όπως ο εμπορικός, το ποσοστό του οποίου στα προηγούμενα προγράμματα ήταν πολύ μικρό.</w:t>
      </w:r>
    </w:p>
    <w:p w:rsidR="00211483" w:rsidRDefault="00211483" w:rsidP="00211483">
      <w:pPr>
        <w:rPr>
          <w:rFonts w:ascii="Times New Roman" w:hAnsi="Times New Roman" w:cs="Times New Roman"/>
          <w:sz w:val="24"/>
          <w:szCs w:val="24"/>
        </w:rPr>
      </w:pPr>
      <w:r w:rsidRPr="00211483">
        <w:rPr>
          <w:rFonts w:ascii="Times New Roman" w:hAnsi="Times New Roman" w:cs="Times New Roman"/>
          <w:sz w:val="24"/>
          <w:szCs w:val="24"/>
        </w:rPr>
        <w:t>Δεδομένου ότι το εμπόριο απασχολεί το 18% της συνολικής απασχόλησης της χώρας, είναι σαφές ότι η ένταξη των μικρομεσαίων εμπορικών επιχειρήσεων στο νέο πλαίσιο του ΕΣΠΑ θα τονώσει την απασχόληση και την ίδια την οικονομία της χώρας.</w:t>
      </w: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F40FBD" w:rsidRDefault="00F40FBD" w:rsidP="00211483">
      <w:pPr>
        <w:rPr>
          <w:rFonts w:ascii="Times New Roman" w:hAnsi="Times New Roman" w:cs="Times New Roman"/>
          <w:b/>
          <w:sz w:val="24"/>
          <w:szCs w:val="24"/>
          <w:u w:val="single"/>
        </w:rPr>
      </w:pPr>
    </w:p>
    <w:p w:rsidR="00211483" w:rsidRDefault="00F40FBD" w:rsidP="0021148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211483" w:rsidRPr="00741534">
        <w:rPr>
          <w:rFonts w:ascii="Times New Roman" w:hAnsi="Times New Roman" w:cs="Times New Roman"/>
          <w:b/>
          <w:sz w:val="24"/>
          <w:szCs w:val="24"/>
          <w:u w:val="single"/>
        </w:rPr>
        <w:t>8.</w:t>
      </w:r>
      <w:r w:rsidR="00BD7260">
        <w:rPr>
          <w:rFonts w:ascii="Times New Roman" w:hAnsi="Times New Roman" w:cs="Times New Roman"/>
          <w:b/>
          <w:sz w:val="24"/>
          <w:szCs w:val="24"/>
          <w:u w:val="single"/>
        </w:rPr>
        <w:t xml:space="preserve"> </w:t>
      </w:r>
      <w:r w:rsidR="00741534" w:rsidRPr="00741534">
        <w:rPr>
          <w:rFonts w:ascii="Times New Roman" w:hAnsi="Times New Roman" w:cs="Times New Roman"/>
          <w:b/>
          <w:sz w:val="24"/>
          <w:szCs w:val="24"/>
          <w:u w:val="single"/>
        </w:rPr>
        <w:t>Νέο μοντέλο αδειοδοτήσεων</w:t>
      </w:r>
    </w:p>
    <w:p w:rsidR="00193F19" w:rsidRPr="00193F19" w:rsidRDefault="00193F19" w:rsidP="00193F19">
      <w:pPr>
        <w:rPr>
          <w:rFonts w:ascii="Times New Roman" w:hAnsi="Times New Roman" w:cs="Times New Roman"/>
          <w:sz w:val="24"/>
          <w:szCs w:val="24"/>
        </w:rPr>
      </w:pPr>
      <w:r w:rsidRPr="00193F19">
        <w:rPr>
          <w:rFonts w:ascii="Times New Roman" w:hAnsi="Times New Roman" w:cs="Times New Roman"/>
          <w:sz w:val="24"/>
          <w:szCs w:val="24"/>
        </w:rPr>
        <w:t>Η γραφειοκρατία συνιστά μείζον πρόβλημα για την κοινωνία και την οικονομία και παρά τις δεσμεύσεις των κυβερνήσεων δεν έχει αντιμετωπιστεί αποτελεσματικά.</w:t>
      </w:r>
    </w:p>
    <w:p w:rsidR="00193F19" w:rsidRPr="00193F19" w:rsidRDefault="00193F19" w:rsidP="00193F19">
      <w:pPr>
        <w:rPr>
          <w:rFonts w:ascii="Times New Roman" w:hAnsi="Times New Roman" w:cs="Times New Roman"/>
          <w:sz w:val="24"/>
          <w:szCs w:val="24"/>
        </w:rPr>
      </w:pPr>
      <w:r w:rsidRPr="00193F19">
        <w:rPr>
          <w:rFonts w:ascii="Times New Roman" w:hAnsi="Times New Roman" w:cs="Times New Roman"/>
          <w:sz w:val="24"/>
          <w:szCs w:val="24"/>
        </w:rPr>
        <w:t>Ειδικά σε ό,τι αφορά τις διαδικασίες που απαιτούνται για την αδειοδότηση μιας νέας επιχείρησης – δηλαδή την ενίσχυση της επιχειρηματικότητας- καταγράφονται ακόμη καθυστερήσεις.</w:t>
      </w:r>
    </w:p>
    <w:p w:rsidR="00193F19" w:rsidRPr="00193F19" w:rsidRDefault="00193F19" w:rsidP="00193F19">
      <w:pPr>
        <w:rPr>
          <w:rFonts w:ascii="Times New Roman" w:hAnsi="Times New Roman" w:cs="Times New Roman"/>
          <w:sz w:val="24"/>
          <w:szCs w:val="24"/>
        </w:rPr>
      </w:pPr>
      <w:r w:rsidRPr="00193F19">
        <w:rPr>
          <w:rFonts w:ascii="Times New Roman" w:hAnsi="Times New Roman" w:cs="Times New Roman"/>
          <w:sz w:val="24"/>
          <w:szCs w:val="24"/>
        </w:rPr>
        <w:t xml:space="preserve">Αυτό συμβαίνει κυρίως στα καταστήματα υγειονομικού ενδιαφέροντος, που παρά το γεγονός ότι έχει μειωθεί σημαντικά ο χρόνος αδειοδότησής τους, χρειάζεται να γίνουν περαιτέρω βήματα προς την κατεύθυνση της μείωσης της γραφειοκρατίας και της αδιαφάνειας. </w:t>
      </w:r>
    </w:p>
    <w:p w:rsidR="00193F19" w:rsidRPr="00193F19" w:rsidRDefault="00193F19" w:rsidP="00193F19">
      <w:pPr>
        <w:rPr>
          <w:rFonts w:ascii="Times New Roman" w:hAnsi="Times New Roman" w:cs="Times New Roman"/>
          <w:sz w:val="24"/>
          <w:szCs w:val="24"/>
        </w:rPr>
      </w:pPr>
      <w:r w:rsidRPr="00193F19">
        <w:rPr>
          <w:rFonts w:ascii="Times New Roman" w:hAnsi="Times New Roman" w:cs="Times New Roman"/>
          <w:sz w:val="24"/>
          <w:szCs w:val="24"/>
        </w:rPr>
        <w:t>Στο πλαίσιο αυτό, σημειώνουμε και το σημαντικό ζήτημα της καθυστέρησης στην απόδοση δικαιοσύνης, δηλαδή την εκδίκαση υποθέσεων που σχετίζονται με την επιχειρηματικότητα και επενδυτικά σχέδια.</w:t>
      </w:r>
    </w:p>
    <w:p w:rsidR="00741534" w:rsidRPr="00741534" w:rsidRDefault="00193F19" w:rsidP="00211483">
      <w:pPr>
        <w:rPr>
          <w:rFonts w:ascii="Times New Roman" w:hAnsi="Times New Roman" w:cs="Times New Roman"/>
          <w:sz w:val="24"/>
          <w:szCs w:val="24"/>
        </w:rPr>
      </w:pPr>
      <w:r w:rsidRPr="00193F19">
        <w:rPr>
          <w:rFonts w:ascii="Times New Roman" w:hAnsi="Times New Roman" w:cs="Times New Roman"/>
          <w:sz w:val="24"/>
          <w:szCs w:val="24"/>
        </w:rPr>
        <w:t>Οι καθυστερήσεις που καταγράφονται λειτουργούν αποτρεπτικά για την προσέλκυση επενδύσεων, με τις συνακόλουθες αρνητικότατες συνέπειες για την οικονομία και την ανάπτυξη.</w:t>
      </w: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F40FBD" w:rsidRDefault="00F40FBD" w:rsidP="00953601">
      <w:pPr>
        <w:rPr>
          <w:rFonts w:ascii="Times New Roman" w:hAnsi="Times New Roman" w:cs="Times New Roman"/>
          <w:b/>
          <w:sz w:val="24"/>
          <w:szCs w:val="24"/>
          <w:u w:val="single"/>
        </w:rPr>
      </w:pPr>
    </w:p>
    <w:p w:rsidR="00953601" w:rsidRDefault="00F40FBD" w:rsidP="0095360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953601">
        <w:rPr>
          <w:rFonts w:ascii="Times New Roman" w:hAnsi="Times New Roman" w:cs="Times New Roman"/>
          <w:b/>
          <w:sz w:val="24"/>
          <w:szCs w:val="24"/>
          <w:u w:val="single"/>
        </w:rPr>
        <w:t>9</w:t>
      </w:r>
      <w:r w:rsidR="00953601" w:rsidRPr="00953601">
        <w:rPr>
          <w:rFonts w:ascii="Times New Roman" w:hAnsi="Times New Roman" w:cs="Times New Roman"/>
          <w:b/>
          <w:sz w:val="24"/>
          <w:szCs w:val="24"/>
          <w:u w:val="single"/>
        </w:rPr>
        <w:t xml:space="preserve">. </w:t>
      </w:r>
      <w:r w:rsidR="00953601">
        <w:rPr>
          <w:rFonts w:ascii="Times New Roman" w:hAnsi="Times New Roman" w:cs="Times New Roman"/>
          <w:b/>
          <w:sz w:val="24"/>
          <w:szCs w:val="24"/>
          <w:u w:val="single"/>
        </w:rPr>
        <w:t>Παράνομο εμπόριο</w:t>
      </w:r>
    </w:p>
    <w:p w:rsidR="00DC01B8" w:rsidRPr="00DC01B8" w:rsidRDefault="00DC01B8" w:rsidP="00DC01B8">
      <w:pPr>
        <w:rPr>
          <w:rFonts w:ascii="Times New Roman" w:hAnsi="Times New Roman" w:cs="Times New Roman"/>
          <w:sz w:val="24"/>
          <w:szCs w:val="24"/>
        </w:rPr>
      </w:pPr>
      <w:r w:rsidRPr="00DC01B8">
        <w:rPr>
          <w:rFonts w:ascii="Times New Roman" w:hAnsi="Times New Roman" w:cs="Times New Roman"/>
          <w:sz w:val="24"/>
          <w:szCs w:val="24"/>
        </w:rPr>
        <w:t>Την ώρα που χιλιάδες μικρομεσαίες επιχειρήσεις προσπαθούν να επιβιώσουν υπό το βάρος των φόρων, των εισφορών, του μειωμένου τζίρου εξαιτίας της μείωσης των εισοδημάτων, το φαινόμενο του παραεμπορίου έχει πάρει διαστάσεις επιδημίας.</w:t>
      </w:r>
    </w:p>
    <w:p w:rsidR="00DC01B8" w:rsidRPr="00DC01B8" w:rsidRDefault="00DC01B8" w:rsidP="00DC01B8">
      <w:pPr>
        <w:rPr>
          <w:rFonts w:ascii="Times New Roman" w:hAnsi="Times New Roman" w:cs="Times New Roman"/>
          <w:sz w:val="24"/>
          <w:szCs w:val="24"/>
        </w:rPr>
      </w:pPr>
      <w:r w:rsidRPr="00DC01B8">
        <w:rPr>
          <w:rFonts w:ascii="Times New Roman" w:hAnsi="Times New Roman" w:cs="Times New Roman"/>
          <w:sz w:val="24"/>
          <w:szCs w:val="24"/>
        </w:rPr>
        <w:t>Μία βόλτα έξω από το Οικονομικό Πανεπιστήμιο ή στην οδό Αθηνάς, αρκεί για να πειστεί και ο πλέον δύσπιστος. Προϊόντα που είναι απομιμήσεις γνωστών εταιριών, διακινούνται χωρίς κανέναν έλεγχο. Το αποτέλεσμα είναι το κράτος να χάνει έσοδα από τη φορολογία, τα μικρά εμπορικά καταστήματα να χάνουν πελάτες και να προκαλούνται συνθήκες αθέμιτου ανταγωνισμού σε βάρος των συνεπών επιχειρηματιών. Το εξοργιστικό είναι ότι πολλοί παράνομοι μικροπωλητές βρίσκουν καταφύγιο ακόμα και μέσα σε ανώτατα εκπαιδευτικά ιδρύματα. Και βέβαια πίσω από το παραεμπόριο κρύβονται μεγάλα οικονομικά συμφέροντα.</w:t>
      </w:r>
    </w:p>
    <w:p w:rsidR="00DC01B8" w:rsidRPr="00DC01B8" w:rsidRDefault="00DC01B8" w:rsidP="00DC01B8">
      <w:pPr>
        <w:rPr>
          <w:rFonts w:ascii="Times New Roman" w:hAnsi="Times New Roman" w:cs="Times New Roman"/>
          <w:sz w:val="24"/>
          <w:szCs w:val="24"/>
        </w:rPr>
      </w:pPr>
      <w:r w:rsidRPr="00DC01B8">
        <w:rPr>
          <w:rFonts w:ascii="Times New Roman" w:hAnsi="Times New Roman" w:cs="Times New Roman"/>
          <w:sz w:val="24"/>
          <w:szCs w:val="24"/>
        </w:rPr>
        <w:t>Σύμφωνα με τα στοιχεία, ο τζίρος του παραεμπορίου ανέρχεται σε περίπου 15-20 δισ. ευρώ, ενώ οι διαφυγόντες φόροι σε 3-4 δισ. ευρώ. Την ίδια ώρα, σύμφωνα με έρευνα του Πανεπιστημίου Πειραιά, χάνονται 24.600 θέσεις απασχόλησης.</w:t>
      </w:r>
    </w:p>
    <w:p w:rsidR="00DC01B8" w:rsidRPr="00DC01B8" w:rsidRDefault="00DC01B8" w:rsidP="00DC01B8">
      <w:pPr>
        <w:rPr>
          <w:rFonts w:ascii="Times New Roman" w:hAnsi="Times New Roman" w:cs="Times New Roman"/>
          <w:sz w:val="24"/>
          <w:szCs w:val="24"/>
        </w:rPr>
      </w:pPr>
      <w:r w:rsidRPr="00DC01B8">
        <w:rPr>
          <w:rFonts w:ascii="Times New Roman" w:hAnsi="Times New Roman" w:cs="Times New Roman"/>
          <w:sz w:val="24"/>
          <w:szCs w:val="24"/>
        </w:rPr>
        <w:t xml:space="preserve">Χρειάζεται το Συντονιστικό Κέντρο Εποπτείας Αγοράς και Αντιμετώπισης Παραεμπορίου (ΣΥ.ΚΕ.Α.ΑΠ) να στελεχωθεί και να ενισχυθεί, και σε άμεση επαφή με τα κατά τόπους Επιμελητήρια και τους Εμπορικούς Συλλόγους, ώστε να υπάρχει μεγαλύτερο αποτέλεσμα στη μείωση του φαινομένου. </w:t>
      </w:r>
    </w:p>
    <w:p w:rsidR="00DC01B8" w:rsidRPr="00DC01B8" w:rsidRDefault="00DC01B8" w:rsidP="00DC01B8">
      <w:pPr>
        <w:rPr>
          <w:rFonts w:ascii="Times New Roman" w:hAnsi="Times New Roman" w:cs="Times New Roman"/>
          <w:sz w:val="24"/>
          <w:szCs w:val="24"/>
        </w:rPr>
      </w:pPr>
      <w:r w:rsidRPr="00DC01B8">
        <w:rPr>
          <w:rFonts w:ascii="Times New Roman" w:hAnsi="Times New Roman" w:cs="Times New Roman"/>
          <w:sz w:val="24"/>
          <w:szCs w:val="24"/>
        </w:rPr>
        <w:t>Το Επαγγελματικό Επιμελητήριο Αθηνών ζητά από την Πολιτεία την αύξηση των ελέγχων και την συνεργασία των συναρμόδιων υπουργείων προκειμένου να σταματήσει το θλιβερό φαινόμενο που στερεί εισοδήματα από μικρές επιχειρήσεις και προκαλεί τεράστια ζημιά στην εθνική οικονομία.</w:t>
      </w:r>
    </w:p>
    <w:p w:rsidR="00DC01B8" w:rsidRPr="00DC01B8" w:rsidRDefault="00DC01B8" w:rsidP="00DC01B8">
      <w:pPr>
        <w:rPr>
          <w:rFonts w:ascii="Times New Roman" w:hAnsi="Times New Roman" w:cs="Times New Roman"/>
          <w:sz w:val="24"/>
          <w:szCs w:val="24"/>
        </w:rPr>
      </w:pPr>
      <w:r w:rsidRPr="00DC01B8">
        <w:rPr>
          <w:rFonts w:ascii="Times New Roman" w:hAnsi="Times New Roman" w:cs="Times New Roman"/>
          <w:sz w:val="24"/>
          <w:szCs w:val="24"/>
        </w:rPr>
        <w:t xml:space="preserve">Σημειώνουμε επίσης ότι οι εισαγωγές παραποιημένων προϊόντων στην ΕΕ ανέρχονται σε 121 δισ. ευρώ. Επομένως, το φαινόμενο να αντιμετωπιστεί συντονισμένα, καθώς η χώρα μας αποτελεί πύλη εισόδου για την Ευρώπη. </w:t>
      </w:r>
    </w:p>
    <w:p w:rsidR="00437885" w:rsidRDefault="00437885" w:rsidP="00A442AD">
      <w:pPr>
        <w:rPr>
          <w:rFonts w:ascii="Times New Roman" w:hAnsi="Times New Roman" w:cs="Times New Roman"/>
          <w:b/>
          <w:sz w:val="24"/>
          <w:szCs w:val="24"/>
          <w:u w:val="single"/>
        </w:rPr>
      </w:pPr>
    </w:p>
    <w:p w:rsidR="00F40FBD" w:rsidRDefault="00F40FBD" w:rsidP="00A442AD">
      <w:pPr>
        <w:rPr>
          <w:rFonts w:ascii="Times New Roman" w:hAnsi="Times New Roman" w:cs="Times New Roman"/>
          <w:b/>
          <w:sz w:val="24"/>
          <w:szCs w:val="24"/>
          <w:u w:val="single"/>
        </w:rPr>
      </w:pPr>
    </w:p>
    <w:p w:rsidR="00F40FBD" w:rsidRDefault="00F40FBD" w:rsidP="00A442AD">
      <w:pPr>
        <w:rPr>
          <w:rFonts w:ascii="Times New Roman" w:hAnsi="Times New Roman" w:cs="Times New Roman"/>
          <w:b/>
          <w:sz w:val="24"/>
          <w:szCs w:val="24"/>
          <w:u w:val="single"/>
        </w:rPr>
      </w:pPr>
    </w:p>
    <w:p w:rsidR="0071391D" w:rsidRDefault="00F40FBD" w:rsidP="00A442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ΘΕΜΑ </w:t>
      </w:r>
      <w:r w:rsidR="0071391D" w:rsidRPr="0071391D">
        <w:rPr>
          <w:rFonts w:ascii="Times New Roman" w:hAnsi="Times New Roman" w:cs="Times New Roman"/>
          <w:b/>
          <w:sz w:val="24"/>
          <w:szCs w:val="24"/>
          <w:u w:val="single"/>
        </w:rPr>
        <w:t>10.</w:t>
      </w:r>
      <w:r w:rsidR="00BD7260">
        <w:rPr>
          <w:rFonts w:ascii="Times New Roman" w:hAnsi="Times New Roman" w:cs="Times New Roman"/>
          <w:b/>
          <w:sz w:val="24"/>
          <w:szCs w:val="24"/>
          <w:u w:val="single"/>
        </w:rPr>
        <w:t xml:space="preserve"> </w:t>
      </w:r>
      <w:r w:rsidR="0071391D" w:rsidRPr="0071391D">
        <w:rPr>
          <w:rFonts w:ascii="Times New Roman" w:hAnsi="Times New Roman" w:cs="Times New Roman"/>
          <w:b/>
          <w:sz w:val="24"/>
          <w:szCs w:val="24"/>
          <w:u w:val="single"/>
        </w:rPr>
        <w:t>Φορολογία, εισφορές, πάταξη της φοροδιαφυγής</w:t>
      </w:r>
    </w:p>
    <w:p w:rsidR="003C6EF7" w:rsidRDefault="003C6EF7" w:rsidP="003C6EF7">
      <w:pPr>
        <w:rPr>
          <w:rFonts w:ascii="Times New Roman" w:hAnsi="Times New Roman" w:cs="Times New Roman"/>
          <w:sz w:val="24"/>
          <w:szCs w:val="24"/>
        </w:rPr>
      </w:pPr>
      <w:r w:rsidRPr="003C6EF7">
        <w:rPr>
          <w:rFonts w:ascii="Times New Roman" w:hAnsi="Times New Roman" w:cs="Times New Roman"/>
          <w:sz w:val="24"/>
          <w:szCs w:val="24"/>
        </w:rPr>
        <w:t xml:space="preserve">Ένα γεγονός που δεν μπορεί να αμφισβητηθεί από κανέναν, είναι η υπερφορολόγηση της μεσαίας τάξης. Είναι κάτι που και το κόμμα σας ανέδειξε σε σημαντικό βαθμό κατά τη διάρκεια της προεκλογικής εκστρατείας. Και οι υψηλές ασφαλιστικής εισφορές αποτελούν επίσης σημαντική επιβάρυνση για τον επιχειρηματικό κόσμο. </w:t>
      </w:r>
    </w:p>
    <w:p w:rsidR="003C6EF7" w:rsidRDefault="003C6EF7" w:rsidP="003C6EF7">
      <w:pPr>
        <w:rPr>
          <w:rFonts w:ascii="Times New Roman" w:hAnsi="Times New Roman" w:cs="Times New Roman"/>
          <w:sz w:val="24"/>
          <w:szCs w:val="24"/>
        </w:rPr>
      </w:pPr>
      <w:r w:rsidRPr="003C6EF7">
        <w:rPr>
          <w:rFonts w:ascii="Times New Roman" w:hAnsi="Times New Roman" w:cs="Times New Roman"/>
          <w:sz w:val="24"/>
          <w:szCs w:val="24"/>
        </w:rPr>
        <w:t xml:space="preserve">Αποτέλεσμα των πολιτικών που εφαρμόστηκαν κατά τη διάρκεια της κρίσης ήταν η διόγκωση του ιδιωτικού χρέους. </w:t>
      </w:r>
    </w:p>
    <w:p w:rsidR="003C6EF7" w:rsidRDefault="003C6EF7" w:rsidP="003C6EF7">
      <w:pPr>
        <w:rPr>
          <w:rFonts w:ascii="Times New Roman" w:hAnsi="Times New Roman" w:cs="Times New Roman"/>
          <w:sz w:val="24"/>
          <w:szCs w:val="24"/>
        </w:rPr>
      </w:pPr>
      <w:r w:rsidRPr="003C6EF7">
        <w:rPr>
          <w:rFonts w:ascii="Times New Roman" w:hAnsi="Times New Roman" w:cs="Times New Roman"/>
          <w:sz w:val="24"/>
          <w:szCs w:val="24"/>
        </w:rPr>
        <w:t xml:space="preserve">Γνωρίζουμε ότι η Κυβέρνηση έχει δεσμευθεί να νομοθετήσει άμεσα για τη μείωση των φόρων, κάτι που περιμένει όλη η αγορά. Εξαιρετικά ουσιαστικό επίσης είναι να ληφθεί η πολιτική απόφαση για οριστική πάταξη της φοροδιαφυγής. Δεν μπορεί να βρίσκεται πάντα υπό πίεση ένας φορολογικά συνεπής επιχειρηματίας την ώρα που κάποιος ανταγωνιστής του φοροδιαφεύγει συστηματικά. Αν πραγματικά θέλει η Πολιτεία, μπορεί να πατάξει το φαινόμενο το οποίο οδηγεί σε στρέβλωση της αγοράς. </w:t>
      </w:r>
    </w:p>
    <w:p w:rsidR="0071391D" w:rsidRPr="0071391D" w:rsidRDefault="003C6EF7" w:rsidP="00A442AD">
      <w:pPr>
        <w:rPr>
          <w:rFonts w:ascii="Times New Roman" w:hAnsi="Times New Roman" w:cs="Times New Roman"/>
          <w:sz w:val="24"/>
          <w:szCs w:val="24"/>
        </w:rPr>
      </w:pPr>
      <w:r w:rsidRPr="003C6EF7">
        <w:rPr>
          <w:rFonts w:ascii="Times New Roman" w:hAnsi="Times New Roman" w:cs="Times New Roman"/>
          <w:sz w:val="24"/>
          <w:szCs w:val="24"/>
        </w:rPr>
        <w:t>Επίσης, θα πρέπει κάποια στιγμή να αποκτήσουμε ένα σταθερό φορολογικό σύστημα έτσι ώστε να μπορέσουμε να δούμε και σοβαρές επενδυτικές προσπάθειες. Μπορεί τα θέματα φορολογίας και εισφορών να μην ανήκουν στο χαρτοφυλάκιό σας, θεωρούμε όμως ότι η παρέμβασή σας προς τα αρμόδια Υπουργεία μπορεί να αποδειχτεί καταλυτική για τη στήριξη και ενίσχυση των μικρομεσαίων επιχειρήσεων. Οι αλλαγές στους συγκεκριμένους τομείς σε συνδυασμό με τις βελτιώσεις στις ρυθμίσεις οφειλών (π.χ. 120 δόσεις) που μπορούν να γίνουν, είναι βέβαιο ότι θα συμβάλουν στην τόνωση της επιχειρηματικότητας και στην επανεκκίνηση της οικονομίας μας.</w:t>
      </w:r>
    </w:p>
    <w:p w:rsidR="00A442AD" w:rsidRPr="00602D0D" w:rsidRDefault="00602D0D" w:rsidP="00602D0D">
      <w:pPr>
        <w:jc w:val="center"/>
        <w:rPr>
          <w:rFonts w:ascii="Times New Roman" w:hAnsi="Times New Roman" w:cs="Times New Roman"/>
          <w:b/>
          <w:sz w:val="24"/>
          <w:szCs w:val="24"/>
        </w:rPr>
      </w:pPr>
      <w:r w:rsidRPr="00602D0D">
        <w:rPr>
          <w:rFonts w:ascii="Times New Roman" w:hAnsi="Times New Roman" w:cs="Times New Roman"/>
          <w:b/>
          <w:sz w:val="24"/>
          <w:szCs w:val="24"/>
        </w:rPr>
        <w:t>Με εκτίμηση,</w:t>
      </w:r>
    </w:p>
    <w:p w:rsidR="00602D0D" w:rsidRPr="00602D0D" w:rsidRDefault="00602D0D" w:rsidP="00602D0D">
      <w:pPr>
        <w:jc w:val="center"/>
        <w:rPr>
          <w:rFonts w:ascii="Times New Roman" w:hAnsi="Times New Roman" w:cs="Times New Roman"/>
          <w:b/>
          <w:sz w:val="24"/>
          <w:szCs w:val="24"/>
        </w:rPr>
      </w:pPr>
      <w:r w:rsidRPr="00602D0D">
        <w:rPr>
          <w:rFonts w:ascii="Times New Roman" w:hAnsi="Times New Roman" w:cs="Times New Roman"/>
          <w:b/>
          <w:sz w:val="24"/>
          <w:szCs w:val="24"/>
        </w:rPr>
        <w:t>Ο Πρόεδρος</w:t>
      </w:r>
    </w:p>
    <w:p w:rsidR="00602D0D" w:rsidRPr="00602D0D" w:rsidRDefault="00602D0D" w:rsidP="00602D0D">
      <w:pPr>
        <w:jc w:val="center"/>
        <w:rPr>
          <w:rFonts w:ascii="Times New Roman" w:hAnsi="Times New Roman" w:cs="Times New Roman"/>
          <w:b/>
          <w:sz w:val="24"/>
          <w:szCs w:val="24"/>
        </w:rPr>
      </w:pPr>
    </w:p>
    <w:p w:rsidR="00602D0D" w:rsidRPr="00602D0D" w:rsidRDefault="00602D0D" w:rsidP="00602D0D">
      <w:pPr>
        <w:jc w:val="center"/>
        <w:rPr>
          <w:rFonts w:ascii="Times New Roman" w:hAnsi="Times New Roman" w:cs="Times New Roman"/>
          <w:b/>
          <w:sz w:val="24"/>
          <w:szCs w:val="24"/>
        </w:rPr>
      </w:pPr>
      <w:r w:rsidRPr="00602D0D">
        <w:rPr>
          <w:rFonts w:ascii="Times New Roman" w:hAnsi="Times New Roman" w:cs="Times New Roman"/>
          <w:b/>
          <w:sz w:val="24"/>
          <w:szCs w:val="24"/>
        </w:rPr>
        <w:t>Ιωάννης Χατζηθεοδοσίου</w:t>
      </w:r>
    </w:p>
    <w:p w:rsidR="00953601" w:rsidRDefault="00953601" w:rsidP="0045360E">
      <w:pPr>
        <w:rPr>
          <w:rFonts w:ascii="Times New Roman" w:hAnsi="Times New Roman" w:cs="Times New Roman"/>
          <w:sz w:val="24"/>
          <w:szCs w:val="24"/>
        </w:rPr>
      </w:pPr>
    </w:p>
    <w:p w:rsidR="001E1CA2" w:rsidRPr="00DF17A2" w:rsidRDefault="001E1CA2" w:rsidP="0045360E">
      <w:pPr>
        <w:rPr>
          <w:rFonts w:ascii="Times New Roman" w:hAnsi="Times New Roman" w:cs="Times New Roman"/>
          <w:sz w:val="24"/>
          <w:szCs w:val="24"/>
        </w:rPr>
      </w:pPr>
    </w:p>
    <w:sectPr w:rsidR="001E1CA2" w:rsidRPr="00DF17A2" w:rsidSect="00FC4B82">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567"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08" w:rsidRDefault="008D7808" w:rsidP="00A333AB">
      <w:pPr>
        <w:spacing w:after="0" w:line="240" w:lineRule="auto"/>
      </w:pPr>
      <w:r>
        <w:separator/>
      </w:r>
    </w:p>
  </w:endnote>
  <w:endnote w:type="continuationSeparator" w:id="0">
    <w:p w:rsidR="008D7808" w:rsidRDefault="008D7808" w:rsidP="00A3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6" w:rsidRDefault="00CB0E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A2" w:rsidRDefault="009A6AA2" w:rsidP="00DF17A2">
    <w:pPr>
      <w:jc w:val="right"/>
    </w:pPr>
    <w:r>
      <w:rPr>
        <w:noProof/>
        <w:lang w:eastAsia="el-GR"/>
      </w:rPr>
      <w:drawing>
        <wp:inline distT="0" distB="0" distL="0" distR="0">
          <wp:extent cx="381000" cy="395654"/>
          <wp:effectExtent l="19050" t="0" r="0" b="0"/>
          <wp:docPr id="3" name="Εικόνα 1" descr="ΠΡΟΜΗΘΕΑΣ logo μικρ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ΡΟΜΗΘΕΑΣ logo μικρό "/>
                  <pic:cNvPicPr>
                    <a:picLocks noChangeAspect="1" noChangeArrowheads="1"/>
                  </pic:cNvPicPr>
                </pic:nvPicPr>
                <pic:blipFill>
                  <a:blip r:embed="rId1"/>
                  <a:srcRect/>
                  <a:stretch>
                    <a:fillRect/>
                  </a:stretch>
                </pic:blipFill>
                <pic:spPr bwMode="auto">
                  <a:xfrm>
                    <a:off x="0" y="0"/>
                    <a:ext cx="381000" cy="395654"/>
                  </a:xfrm>
                  <a:prstGeom prst="rect">
                    <a:avLst/>
                  </a:prstGeom>
                  <a:noFill/>
                  <a:ln w="9525">
                    <a:noFill/>
                    <a:miter lim="800000"/>
                    <a:headEnd/>
                    <a:tailEnd/>
                  </a:ln>
                </pic:spPr>
              </pic:pic>
            </a:graphicData>
          </a:graphic>
        </wp:inline>
      </w:drawing>
    </w:r>
    <w:r>
      <w:rPr>
        <w:lang w:val="en-US"/>
      </w:rPr>
      <w:t xml:space="preserve">                                                                                                                                             </w:t>
    </w:r>
    <w:r w:rsidR="001C2D2D">
      <w:rPr>
        <w:lang w:val="en-US"/>
      </w:rPr>
      <w:t xml:space="preserve">            </w:t>
    </w:r>
    <w:r>
      <w:rPr>
        <w:lang w:val="en-US"/>
      </w:rPr>
      <w:t xml:space="preserve">     </w:t>
    </w:r>
    <w:r w:rsidR="00DF17A2">
      <w:rPr>
        <w:noProof/>
        <w:lang w:eastAsia="el-GR"/>
      </w:rPr>
      <w:drawing>
        <wp:inline distT="0" distB="0" distL="0" distR="0">
          <wp:extent cx="342900" cy="261013"/>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219" cy="265061"/>
                  </a:xfrm>
                  <a:prstGeom prst="rect">
                    <a:avLst/>
                  </a:prstGeom>
                  <a:noFill/>
                  <a:ln>
                    <a:noFill/>
                  </a:ln>
                </pic:spPr>
              </pic:pic>
            </a:graphicData>
          </a:graphic>
        </wp:inline>
      </w:drawing>
    </w:r>
  </w:p>
  <w:p w:rsidR="00DF17A2" w:rsidRPr="00E31331" w:rsidRDefault="00DF17A2" w:rsidP="00DF17A2">
    <w:pPr>
      <w:pStyle w:val="2"/>
      <w:jc w:val="right"/>
      <w:rPr>
        <w:b/>
        <w:bCs/>
        <w:sz w:val="16"/>
        <w:szCs w:val="16"/>
      </w:rPr>
    </w:pPr>
  </w:p>
  <w:p w:rsidR="00DF17A2" w:rsidRPr="00E31331" w:rsidRDefault="00CB0EB6" w:rsidP="00DF17A2">
    <w:pPr>
      <w:pStyle w:val="2"/>
      <w:jc w:val="right"/>
      <w:rPr>
        <w:b/>
        <w:bCs/>
        <w:sz w:val="16"/>
        <w:szCs w:val="16"/>
        <w:lang w:val="el-GR"/>
      </w:rPr>
    </w:pPr>
    <w:r>
      <w:rPr>
        <w:b/>
        <w:bCs/>
        <w:sz w:val="16"/>
        <w:szCs w:val="16"/>
      </w:rPr>
      <w:t>EN ISO 9001:2015</w:t>
    </w:r>
  </w:p>
  <w:p w:rsidR="009A6AA2" w:rsidRDefault="00DF17A2" w:rsidP="00DF17A2">
    <w:pPr>
      <w:pStyle w:val="a5"/>
      <w:jc w:val="right"/>
    </w:pPr>
    <w:r w:rsidRPr="00E31331">
      <w:rPr>
        <w:rFonts w:ascii="Arial" w:hAnsi="Arial" w:cs="Arial"/>
        <w:sz w:val="16"/>
        <w:szCs w:val="16"/>
        <w:lang w:val="en-US"/>
      </w:rPr>
      <w:t>No.: 01012187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6" w:rsidRDefault="00CB0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08" w:rsidRDefault="008D7808" w:rsidP="00A333AB">
      <w:pPr>
        <w:spacing w:after="0" w:line="240" w:lineRule="auto"/>
      </w:pPr>
      <w:r>
        <w:separator/>
      </w:r>
    </w:p>
  </w:footnote>
  <w:footnote w:type="continuationSeparator" w:id="0">
    <w:p w:rsidR="008D7808" w:rsidRDefault="008D7808" w:rsidP="00A3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6" w:rsidRDefault="00CB0E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1A" w:rsidRDefault="009A6AA2" w:rsidP="00A333AB">
    <w:pPr>
      <w:pStyle w:val="20"/>
      <w:rPr>
        <w:lang w:val="en-US"/>
      </w:rPr>
    </w:pPr>
    <w:r>
      <w:rPr>
        <w:noProof/>
        <w:lang w:val="el-GR" w:eastAsia="el-GR"/>
      </w:rPr>
      <w:drawing>
        <wp:anchor distT="0" distB="0" distL="114300" distR="114300" simplePos="0" relativeHeight="251660288" behindDoc="0" locked="0" layoutInCell="0" allowOverlap="1">
          <wp:simplePos x="0" y="0"/>
          <wp:positionH relativeFrom="column">
            <wp:posOffset>2833370</wp:posOffset>
          </wp:positionH>
          <wp:positionV relativeFrom="paragraph">
            <wp:posOffset>-164465</wp:posOffset>
          </wp:positionV>
          <wp:extent cx="457200" cy="457200"/>
          <wp:effectExtent l="19050" t="0" r="0" b="0"/>
          <wp:wrapTopAndBottom/>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p>
  <w:tbl>
    <w:tblPr>
      <w:tblW w:w="9606" w:type="dxa"/>
      <w:tblLook w:val="04A0" w:firstRow="1" w:lastRow="0" w:firstColumn="1" w:lastColumn="0" w:noHBand="0" w:noVBand="1"/>
    </w:tblPr>
    <w:tblGrid>
      <w:gridCol w:w="4786"/>
      <w:gridCol w:w="4820"/>
    </w:tblGrid>
    <w:tr w:rsidR="00D4561A" w:rsidRPr="00EC329C" w:rsidTr="00D4561A">
      <w:tc>
        <w:tcPr>
          <w:tcW w:w="4786" w:type="dxa"/>
          <w:tcBorders>
            <w:top w:val="nil"/>
            <w:left w:val="nil"/>
            <w:bottom w:val="single" w:sz="4" w:space="0" w:color="auto"/>
            <w:right w:val="nil"/>
          </w:tcBorders>
        </w:tcPr>
        <w:p w:rsidR="00D4561A" w:rsidRDefault="00D4561A">
          <w:pPr>
            <w:pStyle w:val="20"/>
            <w:rPr>
              <w:rFonts w:ascii="Cambria" w:hAnsi="Cambria"/>
              <w:b/>
              <w:i w:val="0"/>
              <w:color w:val="auto"/>
              <w:szCs w:val="22"/>
              <w:lang w:val="el-GR"/>
            </w:rPr>
          </w:pPr>
          <w:r>
            <w:rPr>
              <w:rFonts w:ascii="Cambria" w:hAnsi="Cambria"/>
              <w:b/>
              <w:i w:val="0"/>
              <w:color w:val="auto"/>
              <w:szCs w:val="22"/>
              <w:lang w:val="el-GR"/>
            </w:rPr>
            <w:t>ΕΛΛΗΝΙΚΗ   ΔΗΜΟΚΡΑΤΙΑ</w:t>
          </w:r>
        </w:p>
        <w:p w:rsidR="00D4561A" w:rsidRDefault="00D4561A">
          <w:pPr>
            <w:pStyle w:val="20"/>
            <w:rPr>
              <w:rFonts w:ascii="Cambria" w:hAnsi="Cambria"/>
              <w:b/>
              <w:i w:val="0"/>
              <w:color w:val="auto"/>
              <w:szCs w:val="22"/>
              <w:lang w:val="el-GR"/>
            </w:rPr>
          </w:pPr>
          <w:r>
            <w:rPr>
              <w:rFonts w:ascii="Cambria" w:hAnsi="Cambria"/>
              <w:b/>
              <w:i w:val="0"/>
              <w:color w:val="auto"/>
              <w:szCs w:val="22"/>
              <w:lang w:val="el-GR"/>
            </w:rPr>
            <w:t>ΕΠΑΓΓΕΛΜΑΤΙΚΟ ΕΠΙΜΕΛΗΤΗΡΙΟ ΑΘΗΝΩΝ</w:t>
          </w:r>
        </w:p>
        <w:p w:rsidR="00D4561A" w:rsidRDefault="00D4561A">
          <w:pPr>
            <w:pStyle w:val="20"/>
            <w:rPr>
              <w:rFonts w:ascii="Cambria" w:hAnsi="Cambria"/>
              <w:i w:val="0"/>
              <w:color w:val="auto"/>
              <w:sz w:val="20"/>
              <w:lang w:val="el-GR"/>
            </w:rPr>
          </w:pPr>
          <w:r>
            <w:rPr>
              <w:rFonts w:ascii="Cambria" w:hAnsi="Cambria"/>
              <w:i w:val="0"/>
              <w:color w:val="auto"/>
              <w:sz w:val="20"/>
              <w:lang w:val="el-GR"/>
            </w:rPr>
            <w:t xml:space="preserve">ΕΔΡΑ: Πανεπιστημίου 44 &amp; Χαρ. Τρικούπη, </w:t>
          </w:r>
        </w:p>
        <w:p w:rsidR="00D4561A" w:rsidRDefault="00D4561A">
          <w:pPr>
            <w:pStyle w:val="20"/>
            <w:rPr>
              <w:rFonts w:ascii="Cambria" w:hAnsi="Cambria"/>
              <w:i w:val="0"/>
              <w:color w:val="auto"/>
              <w:sz w:val="20"/>
              <w:lang w:val="el-GR"/>
            </w:rPr>
          </w:pPr>
          <w:r>
            <w:rPr>
              <w:rFonts w:ascii="Cambria" w:hAnsi="Cambria"/>
              <w:i w:val="0"/>
              <w:color w:val="auto"/>
              <w:sz w:val="20"/>
              <w:lang w:val="en-US"/>
            </w:rPr>
            <w:t>GR</w:t>
          </w:r>
          <w:r>
            <w:rPr>
              <w:rFonts w:ascii="Cambria" w:hAnsi="Cambria"/>
              <w:i w:val="0"/>
              <w:color w:val="auto"/>
              <w:sz w:val="20"/>
              <w:lang w:val="el-GR"/>
            </w:rPr>
            <w:t>-106 79,  ΑΘΗΝΑ - ΕΛΛΑΔΑ</w:t>
          </w:r>
        </w:p>
        <w:p w:rsidR="00D4561A" w:rsidRDefault="00D4561A">
          <w:pPr>
            <w:pStyle w:val="20"/>
            <w:rPr>
              <w:rFonts w:ascii="Cambria" w:hAnsi="Cambria"/>
              <w:i w:val="0"/>
              <w:color w:val="auto"/>
              <w:sz w:val="20"/>
              <w:lang w:val="el-GR"/>
            </w:rPr>
          </w:pPr>
          <w:r>
            <w:rPr>
              <w:rFonts w:ascii="Cambria" w:hAnsi="Cambria"/>
              <w:i w:val="0"/>
              <w:color w:val="auto"/>
              <w:sz w:val="20"/>
              <w:lang w:val="el-GR"/>
            </w:rPr>
            <w:t xml:space="preserve">Τηλ:(+30)2103380203,  </w:t>
          </w:r>
          <w:r>
            <w:rPr>
              <w:rFonts w:ascii="Cambria" w:hAnsi="Cambria"/>
              <w:i w:val="0"/>
              <w:color w:val="auto"/>
              <w:sz w:val="20"/>
              <w:lang w:val="en-US"/>
            </w:rPr>
            <w:t>Fax</w:t>
          </w:r>
          <w:r>
            <w:rPr>
              <w:rFonts w:ascii="Cambria" w:hAnsi="Cambria"/>
              <w:i w:val="0"/>
              <w:color w:val="auto"/>
              <w:sz w:val="20"/>
              <w:lang w:val="el-GR"/>
            </w:rPr>
            <w:t>:(+30)2103380211</w:t>
          </w:r>
        </w:p>
        <w:p w:rsidR="00D4561A" w:rsidRDefault="00D4561A">
          <w:pPr>
            <w:pStyle w:val="20"/>
            <w:rPr>
              <w:rFonts w:ascii="Cambria" w:hAnsi="Cambria"/>
              <w:i w:val="0"/>
              <w:color w:val="auto"/>
              <w:sz w:val="20"/>
              <w:lang w:val="el-GR"/>
            </w:rPr>
          </w:pPr>
          <w:r>
            <w:rPr>
              <w:rFonts w:ascii="Cambria" w:hAnsi="Cambria"/>
              <w:i w:val="0"/>
              <w:color w:val="auto"/>
              <w:sz w:val="20"/>
              <w:lang w:val="en-US"/>
            </w:rPr>
            <w:t>www</w:t>
          </w:r>
          <w:r>
            <w:rPr>
              <w:rFonts w:ascii="Cambria" w:hAnsi="Cambria"/>
              <w:i w:val="0"/>
              <w:color w:val="auto"/>
              <w:sz w:val="20"/>
              <w:lang w:val="el-GR"/>
            </w:rPr>
            <w:t>.</w:t>
          </w:r>
          <w:r>
            <w:rPr>
              <w:rFonts w:ascii="Cambria" w:hAnsi="Cambria"/>
              <w:i w:val="0"/>
              <w:color w:val="auto"/>
              <w:sz w:val="20"/>
              <w:lang w:val="en-US"/>
            </w:rPr>
            <w:t>eea</w:t>
          </w:r>
          <w:r>
            <w:rPr>
              <w:rFonts w:ascii="Cambria" w:hAnsi="Cambria"/>
              <w:i w:val="0"/>
              <w:color w:val="auto"/>
              <w:sz w:val="20"/>
              <w:lang w:val="el-GR"/>
            </w:rPr>
            <w:t>.</w:t>
          </w:r>
          <w:r>
            <w:rPr>
              <w:rFonts w:ascii="Cambria" w:hAnsi="Cambria"/>
              <w:i w:val="0"/>
              <w:color w:val="auto"/>
              <w:sz w:val="20"/>
              <w:lang w:val="en-US"/>
            </w:rPr>
            <w:t>gr</w:t>
          </w:r>
          <w:r>
            <w:rPr>
              <w:rFonts w:ascii="Cambria" w:hAnsi="Cambria"/>
              <w:i w:val="0"/>
              <w:color w:val="auto"/>
              <w:sz w:val="20"/>
              <w:lang w:val="el-GR"/>
            </w:rPr>
            <w:t xml:space="preserve">, </w:t>
          </w:r>
          <w:r w:rsidR="0005014C" w:rsidRPr="0005014C">
            <w:rPr>
              <w:rFonts w:ascii="Cambria" w:hAnsi="Cambria"/>
              <w:i w:val="0"/>
              <w:color w:val="auto"/>
              <w:sz w:val="20"/>
              <w:lang w:val="el-GR"/>
            </w:rPr>
            <w:t xml:space="preserve"> </w:t>
          </w:r>
          <w:r w:rsidR="0005014C">
            <w:rPr>
              <w:rFonts w:ascii="Cambria" w:hAnsi="Cambria"/>
              <w:i w:val="0"/>
              <w:color w:val="auto"/>
              <w:sz w:val="20"/>
              <w:lang w:val="en-US"/>
            </w:rPr>
            <w:t>eea</w:t>
          </w:r>
          <w:r w:rsidR="0005014C" w:rsidRPr="0005014C">
            <w:rPr>
              <w:rFonts w:ascii="Cambria" w:hAnsi="Cambria"/>
              <w:i w:val="0"/>
              <w:color w:val="auto"/>
              <w:sz w:val="20"/>
              <w:lang w:val="el-GR"/>
            </w:rPr>
            <w:t>@</w:t>
          </w:r>
          <w:r w:rsidR="0005014C">
            <w:rPr>
              <w:rFonts w:ascii="Cambria" w:hAnsi="Cambria"/>
              <w:i w:val="0"/>
              <w:color w:val="auto"/>
              <w:sz w:val="20"/>
              <w:lang w:val="en-US"/>
            </w:rPr>
            <w:t>eea</w:t>
          </w:r>
          <w:r w:rsidR="0005014C" w:rsidRPr="0005014C">
            <w:rPr>
              <w:rFonts w:ascii="Cambria" w:hAnsi="Cambria"/>
              <w:i w:val="0"/>
              <w:color w:val="auto"/>
              <w:sz w:val="20"/>
              <w:lang w:val="el-GR"/>
            </w:rPr>
            <w:t>.</w:t>
          </w:r>
          <w:r w:rsidR="0005014C">
            <w:rPr>
              <w:rFonts w:ascii="Cambria" w:hAnsi="Cambria"/>
              <w:i w:val="0"/>
              <w:color w:val="auto"/>
              <w:sz w:val="20"/>
              <w:lang w:val="en-US"/>
            </w:rPr>
            <w:t>gr</w:t>
          </w:r>
          <w:r w:rsidR="0005014C" w:rsidRPr="0005014C">
            <w:rPr>
              <w:rFonts w:ascii="Cambria" w:hAnsi="Cambria"/>
              <w:i w:val="0"/>
              <w:color w:val="auto"/>
              <w:sz w:val="20"/>
              <w:lang w:val="el-GR"/>
            </w:rPr>
            <w:t>,</w:t>
          </w:r>
          <w:r>
            <w:rPr>
              <w:rFonts w:ascii="Cambria" w:hAnsi="Cambria"/>
              <w:i w:val="0"/>
              <w:color w:val="auto"/>
              <w:sz w:val="20"/>
              <w:lang w:val="el-GR"/>
            </w:rPr>
            <w:t xml:space="preserve">   </w:t>
          </w:r>
          <w:r w:rsidR="00EA1AAC">
            <w:rPr>
              <w:rFonts w:ascii="Cambria" w:hAnsi="Cambria"/>
              <w:i w:val="0"/>
              <w:color w:val="auto"/>
              <w:sz w:val="20"/>
              <w:lang w:val="en-US"/>
            </w:rPr>
            <w:t>president</w:t>
          </w:r>
          <w:r>
            <w:rPr>
              <w:rFonts w:ascii="Cambria" w:hAnsi="Cambria"/>
              <w:i w:val="0"/>
              <w:color w:val="auto"/>
              <w:sz w:val="20"/>
              <w:lang w:val="el-GR"/>
            </w:rPr>
            <w:t>@</w:t>
          </w:r>
          <w:r>
            <w:rPr>
              <w:rFonts w:ascii="Cambria" w:hAnsi="Cambria"/>
              <w:i w:val="0"/>
              <w:color w:val="auto"/>
              <w:sz w:val="20"/>
              <w:lang w:val="en-US"/>
            </w:rPr>
            <w:t>eea</w:t>
          </w:r>
          <w:r>
            <w:rPr>
              <w:rFonts w:ascii="Cambria" w:hAnsi="Cambria"/>
              <w:i w:val="0"/>
              <w:color w:val="auto"/>
              <w:sz w:val="20"/>
              <w:lang w:val="el-GR"/>
            </w:rPr>
            <w:t>.</w:t>
          </w:r>
          <w:r>
            <w:rPr>
              <w:rFonts w:ascii="Cambria" w:hAnsi="Cambria"/>
              <w:i w:val="0"/>
              <w:color w:val="auto"/>
              <w:sz w:val="20"/>
              <w:lang w:val="en-US"/>
            </w:rPr>
            <w:t>gr</w:t>
          </w:r>
        </w:p>
        <w:p w:rsidR="00D4561A" w:rsidRDefault="00D4561A">
          <w:pPr>
            <w:pStyle w:val="20"/>
            <w:rPr>
              <w:rFonts w:ascii="Cambria" w:hAnsi="Cambria"/>
              <w:b/>
              <w:i w:val="0"/>
              <w:color w:val="auto"/>
              <w:szCs w:val="22"/>
              <w:lang w:val="el-GR"/>
            </w:rPr>
          </w:pPr>
        </w:p>
      </w:tc>
      <w:tc>
        <w:tcPr>
          <w:tcW w:w="4820" w:type="dxa"/>
          <w:tcBorders>
            <w:top w:val="nil"/>
            <w:left w:val="nil"/>
            <w:bottom w:val="single" w:sz="4" w:space="0" w:color="auto"/>
            <w:right w:val="nil"/>
          </w:tcBorders>
          <w:hideMark/>
        </w:tcPr>
        <w:p w:rsidR="00D4561A" w:rsidRDefault="00D4561A">
          <w:pPr>
            <w:pStyle w:val="20"/>
            <w:jc w:val="right"/>
            <w:rPr>
              <w:rFonts w:ascii="Cambria" w:hAnsi="Cambria"/>
              <w:b/>
              <w:i w:val="0"/>
              <w:color w:val="auto"/>
              <w:szCs w:val="22"/>
              <w:lang w:val="en-US"/>
            </w:rPr>
          </w:pPr>
          <w:r>
            <w:rPr>
              <w:rFonts w:ascii="Cambria" w:hAnsi="Cambria"/>
              <w:b/>
              <w:i w:val="0"/>
              <w:color w:val="auto"/>
              <w:szCs w:val="22"/>
              <w:lang w:val="en-US"/>
            </w:rPr>
            <w:t>HELLENI</w:t>
          </w:r>
          <w:r w:rsidR="00AE3E9C">
            <w:rPr>
              <w:rFonts w:ascii="Cambria" w:hAnsi="Cambria"/>
              <w:b/>
              <w:i w:val="0"/>
              <w:color w:val="auto"/>
              <w:szCs w:val="22"/>
              <w:lang w:val="en-US"/>
            </w:rPr>
            <w:t>C</w:t>
          </w:r>
          <w:r>
            <w:rPr>
              <w:rFonts w:ascii="Cambria" w:hAnsi="Cambria"/>
              <w:b/>
              <w:i w:val="0"/>
              <w:color w:val="auto"/>
              <w:szCs w:val="22"/>
              <w:lang w:val="en-US"/>
            </w:rPr>
            <w:t xml:space="preserve">  REPUBLIC </w:t>
          </w:r>
        </w:p>
        <w:p w:rsidR="00D4561A" w:rsidRDefault="00D4561A">
          <w:pPr>
            <w:pStyle w:val="20"/>
            <w:tabs>
              <w:tab w:val="center" w:pos="2302"/>
              <w:tab w:val="right" w:pos="4604"/>
            </w:tabs>
            <w:jc w:val="right"/>
            <w:rPr>
              <w:rFonts w:ascii="Cambria" w:hAnsi="Cambria"/>
              <w:b/>
              <w:i w:val="0"/>
              <w:sz w:val="24"/>
              <w:szCs w:val="24"/>
              <w:lang w:val="en-US"/>
            </w:rPr>
          </w:pPr>
          <w:r>
            <w:rPr>
              <w:rFonts w:asciiTheme="minorHAnsi" w:hAnsiTheme="minorHAnsi"/>
              <w:b/>
              <w:i w:val="0"/>
              <w:sz w:val="24"/>
              <w:szCs w:val="24"/>
              <w:lang w:val="en-US"/>
            </w:rPr>
            <w:tab/>
          </w:r>
          <w:r>
            <w:rPr>
              <w:rFonts w:ascii="Cambria" w:hAnsi="Cambria"/>
              <w:b/>
              <w:i w:val="0"/>
              <w:szCs w:val="24"/>
              <w:lang w:val="en-US"/>
            </w:rPr>
            <w:t>ATHENS’  CHAMBER OF TRADESMEN</w:t>
          </w:r>
        </w:p>
        <w:p w:rsidR="00D4561A" w:rsidRPr="00D4561A" w:rsidRDefault="00D4561A">
          <w:pPr>
            <w:pStyle w:val="20"/>
            <w:jc w:val="right"/>
            <w:rPr>
              <w:rFonts w:ascii="Cambria" w:hAnsi="Cambria"/>
              <w:i w:val="0"/>
              <w:color w:val="auto"/>
              <w:sz w:val="20"/>
              <w:lang w:val="en-US"/>
            </w:rPr>
          </w:pPr>
          <w:r w:rsidRPr="00D4561A">
            <w:rPr>
              <w:rFonts w:ascii="Cambria" w:hAnsi="Cambria"/>
              <w:i w:val="0"/>
              <w:color w:val="auto"/>
              <w:sz w:val="20"/>
              <w:lang w:val="en-US"/>
            </w:rPr>
            <w:t xml:space="preserve">44, Panepistimiou  &amp; Har.Trikoupi str.   </w:t>
          </w:r>
        </w:p>
        <w:p w:rsidR="00D4561A" w:rsidRPr="00D4561A" w:rsidRDefault="00D4561A">
          <w:pPr>
            <w:pStyle w:val="20"/>
            <w:jc w:val="right"/>
            <w:rPr>
              <w:rFonts w:ascii="Cambria" w:hAnsi="Cambria"/>
              <w:i w:val="0"/>
              <w:color w:val="auto"/>
              <w:sz w:val="20"/>
              <w:lang w:val="en-US"/>
            </w:rPr>
          </w:pPr>
          <w:r w:rsidRPr="00D4561A">
            <w:rPr>
              <w:rFonts w:ascii="Cambria" w:hAnsi="Cambria"/>
              <w:i w:val="0"/>
              <w:color w:val="auto"/>
              <w:sz w:val="20"/>
              <w:lang w:val="en-US"/>
            </w:rPr>
            <w:t>GR-106 79 ATHENS - GREECE</w:t>
          </w:r>
        </w:p>
        <w:p w:rsidR="00D4561A" w:rsidRDefault="00D4561A" w:rsidP="00EA1AAC">
          <w:pPr>
            <w:pStyle w:val="20"/>
            <w:jc w:val="right"/>
            <w:rPr>
              <w:rFonts w:ascii="Cambria" w:hAnsi="Cambria"/>
              <w:b/>
              <w:i w:val="0"/>
              <w:color w:val="auto"/>
              <w:szCs w:val="22"/>
              <w:lang w:val="en-US"/>
            </w:rPr>
          </w:pPr>
          <w:r>
            <w:rPr>
              <w:rFonts w:ascii="Cambria" w:hAnsi="Cambria"/>
              <w:i w:val="0"/>
              <w:color w:val="auto"/>
              <w:sz w:val="20"/>
              <w:lang w:val="en-US"/>
            </w:rPr>
            <w:t xml:space="preserve">Tel.: (+30)2103380203,  Fax:(+30)2103380211 www.eea.gr, </w:t>
          </w:r>
          <w:r w:rsidR="0005014C">
            <w:rPr>
              <w:rFonts w:ascii="Cambria" w:hAnsi="Cambria"/>
              <w:i w:val="0"/>
              <w:color w:val="auto"/>
              <w:sz w:val="20"/>
              <w:lang w:val="en-US"/>
            </w:rPr>
            <w:t>eea@eea.gr,</w:t>
          </w:r>
          <w:r>
            <w:rPr>
              <w:rFonts w:ascii="Cambria" w:hAnsi="Cambria"/>
              <w:i w:val="0"/>
              <w:color w:val="auto"/>
              <w:sz w:val="20"/>
              <w:lang w:val="en-US"/>
            </w:rPr>
            <w:t xml:space="preserve">    </w:t>
          </w:r>
          <w:r w:rsidR="00EA1AAC">
            <w:rPr>
              <w:rFonts w:ascii="Cambria" w:hAnsi="Cambria"/>
              <w:i w:val="0"/>
              <w:color w:val="auto"/>
              <w:sz w:val="20"/>
              <w:lang w:val="en-US"/>
            </w:rPr>
            <w:t>president</w:t>
          </w:r>
          <w:r>
            <w:rPr>
              <w:rFonts w:ascii="Cambria" w:hAnsi="Cambria"/>
              <w:i w:val="0"/>
              <w:color w:val="auto"/>
              <w:sz w:val="20"/>
              <w:lang w:val="en-US"/>
            </w:rPr>
            <w:t>@eea.gr</w:t>
          </w:r>
          <w:r>
            <w:rPr>
              <w:rFonts w:ascii="Cambria" w:hAnsi="Cambria"/>
              <w:i w:val="0"/>
              <w:color w:val="auto"/>
              <w:szCs w:val="22"/>
              <w:lang w:val="en-US"/>
            </w:rPr>
            <w:t xml:space="preserve">   </w:t>
          </w:r>
        </w:p>
      </w:tc>
    </w:tr>
    <w:tr w:rsidR="00D4561A" w:rsidTr="00D4561A">
      <w:tc>
        <w:tcPr>
          <w:tcW w:w="4786" w:type="dxa"/>
          <w:tcBorders>
            <w:top w:val="single" w:sz="4" w:space="0" w:color="auto"/>
            <w:left w:val="nil"/>
            <w:bottom w:val="nil"/>
            <w:right w:val="nil"/>
          </w:tcBorders>
          <w:hideMark/>
        </w:tcPr>
        <w:p w:rsidR="00D4561A" w:rsidRPr="00B573B1" w:rsidRDefault="00EA1AAC" w:rsidP="00B573B1">
          <w:pPr>
            <w:pStyle w:val="20"/>
            <w:jc w:val="center"/>
            <w:rPr>
              <w:rFonts w:ascii="Cambria" w:hAnsi="Cambria"/>
              <w:b/>
              <w:i w:val="0"/>
              <w:color w:val="auto"/>
              <w:sz w:val="26"/>
              <w:szCs w:val="26"/>
              <w:lang w:val="el-GR"/>
            </w:rPr>
          </w:pPr>
          <w:r w:rsidRPr="0005014C">
            <w:rPr>
              <w:rFonts w:ascii="Cambria" w:hAnsi="Cambria"/>
              <w:b/>
              <w:i w:val="0"/>
              <w:color w:val="auto"/>
              <w:szCs w:val="22"/>
              <w:lang w:val="en-US"/>
            </w:rPr>
            <w:t xml:space="preserve">                                  </w:t>
          </w:r>
          <w:r w:rsidR="004B5ADA">
            <w:rPr>
              <w:rFonts w:ascii="Cambria" w:hAnsi="Cambria"/>
              <w:b/>
              <w:i w:val="0"/>
              <w:color w:val="auto"/>
              <w:szCs w:val="22"/>
              <w:lang w:val="en-US"/>
            </w:rPr>
            <w:t xml:space="preserve">                               </w:t>
          </w:r>
          <w:r w:rsidR="00B573B1">
            <w:rPr>
              <w:rFonts w:ascii="Cambria" w:hAnsi="Cambria"/>
              <w:b/>
              <w:i w:val="0"/>
              <w:color w:val="auto"/>
              <w:sz w:val="26"/>
              <w:szCs w:val="26"/>
              <w:lang w:val="el-GR"/>
            </w:rPr>
            <w:t>ΠΡΟΕΔΡΟΣ</w:t>
          </w:r>
        </w:p>
      </w:tc>
      <w:tc>
        <w:tcPr>
          <w:tcW w:w="4820" w:type="dxa"/>
          <w:tcBorders>
            <w:top w:val="single" w:sz="4" w:space="0" w:color="auto"/>
            <w:left w:val="nil"/>
            <w:bottom w:val="nil"/>
            <w:right w:val="nil"/>
          </w:tcBorders>
        </w:tcPr>
        <w:p w:rsidR="00D4561A" w:rsidRDefault="00D4561A">
          <w:pPr>
            <w:pStyle w:val="20"/>
            <w:rPr>
              <w:rFonts w:ascii="Cambria" w:hAnsi="Cambria"/>
              <w:b/>
              <w:i w:val="0"/>
              <w:color w:val="auto"/>
              <w:szCs w:val="22"/>
              <w:lang w:val="fr-FR"/>
            </w:rPr>
          </w:pPr>
        </w:p>
      </w:tc>
    </w:tr>
  </w:tbl>
  <w:p w:rsidR="009A6AA2" w:rsidRDefault="009A6AA2" w:rsidP="00A333AB">
    <w:pPr>
      <w:pStyle w:val="2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6" w:rsidRDefault="00CB0E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9AF"/>
    <w:multiLevelType w:val="hybridMultilevel"/>
    <w:tmpl w:val="4D2AD68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32756C"/>
    <w:multiLevelType w:val="hybridMultilevel"/>
    <w:tmpl w:val="0BC4D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A00652"/>
    <w:multiLevelType w:val="hybridMultilevel"/>
    <w:tmpl w:val="30B8933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A01433"/>
    <w:multiLevelType w:val="hybridMultilevel"/>
    <w:tmpl w:val="E5E6461A"/>
    <w:lvl w:ilvl="0" w:tplc="77EAB88C">
      <w:start w:val="1"/>
      <w:numFmt w:val="bullet"/>
      <w:lvlText w:val=""/>
      <w:lvlJc w:val="left"/>
      <w:pPr>
        <w:ind w:left="36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D44402"/>
    <w:multiLevelType w:val="hybridMultilevel"/>
    <w:tmpl w:val="C178A74C"/>
    <w:lvl w:ilvl="0" w:tplc="A6EE993A">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15:restartNumberingAfterBreak="0">
    <w:nsid w:val="0FAF6A6A"/>
    <w:multiLevelType w:val="hybridMultilevel"/>
    <w:tmpl w:val="4ADC2D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A1346E"/>
    <w:multiLevelType w:val="hybridMultilevel"/>
    <w:tmpl w:val="2D5A5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2D3241"/>
    <w:multiLevelType w:val="hybridMultilevel"/>
    <w:tmpl w:val="634A93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97157F"/>
    <w:multiLevelType w:val="hybridMultilevel"/>
    <w:tmpl w:val="F6AE29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A12532"/>
    <w:multiLevelType w:val="hybridMultilevel"/>
    <w:tmpl w:val="735E62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04671F"/>
    <w:multiLevelType w:val="hybridMultilevel"/>
    <w:tmpl w:val="AA0E55A4"/>
    <w:lvl w:ilvl="0" w:tplc="0408000F">
      <w:start w:val="1"/>
      <w:numFmt w:val="decimal"/>
      <w:lvlText w:val="%1."/>
      <w:lvlJc w:val="left"/>
      <w:pPr>
        <w:ind w:left="5040" w:hanging="360"/>
      </w:pPr>
    </w:lvl>
    <w:lvl w:ilvl="1" w:tplc="04080019" w:tentative="1">
      <w:start w:val="1"/>
      <w:numFmt w:val="lowerLetter"/>
      <w:lvlText w:val="%2."/>
      <w:lvlJc w:val="left"/>
      <w:pPr>
        <w:ind w:left="5760" w:hanging="360"/>
      </w:pPr>
    </w:lvl>
    <w:lvl w:ilvl="2" w:tplc="0408001B" w:tentative="1">
      <w:start w:val="1"/>
      <w:numFmt w:val="lowerRoman"/>
      <w:lvlText w:val="%3."/>
      <w:lvlJc w:val="right"/>
      <w:pPr>
        <w:ind w:left="6480" w:hanging="180"/>
      </w:pPr>
    </w:lvl>
    <w:lvl w:ilvl="3" w:tplc="0408000F" w:tentative="1">
      <w:start w:val="1"/>
      <w:numFmt w:val="decimal"/>
      <w:lvlText w:val="%4."/>
      <w:lvlJc w:val="left"/>
      <w:pPr>
        <w:ind w:left="7200" w:hanging="360"/>
      </w:pPr>
    </w:lvl>
    <w:lvl w:ilvl="4" w:tplc="04080019" w:tentative="1">
      <w:start w:val="1"/>
      <w:numFmt w:val="lowerLetter"/>
      <w:lvlText w:val="%5."/>
      <w:lvlJc w:val="left"/>
      <w:pPr>
        <w:ind w:left="7920" w:hanging="360"/>
      </w:pPr>
    </w:lvl>
    <w:lvl w:ilvl="5" w:tplc="0408001B" w:tentative="1">
      <w:start w:val="1"/>
      <w:numFmt w:val="lowerRoman"/>
      <w:lvlText w:val="%6."/>
      <w:lvlJc w:val="right"/>
      <w:pPr>
        <w:ind w:left="8640" w:hanging="180"/>
      </w:pPr>
    </w:lvl>
    <w:lvl w:ilvl="6" w:tplc="0408000F" w:tentative="1">
      <w:start w:val="1"/>
      <w:numFmt w:val="decimal"/>
      <w:lvlText w:val="%7."/>
      <w:lvlJc w:val="left"/>
      <w:pPr>
        <w:ind w:left="9360" w:hanging="360"/>
      </w:pPr>
    </w:lvl>
    <w:lvl w:ilvl="7" w:tplc="04080019" w:tentative="1">
      <w:start w:val="1"/>
      <w:numFmt w:val="lowerLetter"/>
      <w:lvlText w:val="%8."/>
      <w:lvlJc w:val="left"/>
      <w:pPr>
        <w:ind w:left="10080" w:hanging="360"/>
      </w:pPr>
    </w:lvl>
    <w:lvl w:ilvl="8" w:tplc="0408001B" w:tentative="1">
      <w:start w:val="1"/>
      <w:numFmt w:val="lowerRoman"/>
      <w:lvlText w:val="%9."/>
      <w:lvlJc w:val="right"/>
      <w:pPr>
        <w:ind w:left="10800" w:hanging="180"/>
      </w:pPr>
    </w:lvl>
  </w:abstractNum>
  <w:abstractNum w:abstractNumId="11" w15:restartNumberingAfterBreak="0">
    <w:nsid w:val="25975DC0"/>
    <w:multiLevelType w:val="multilevel"/>
    <w:tmpl w:val="A65E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D57C4"/>
    <w:multiLevelType w:val="hybridMultilevel"/>
    <w:tmpl w:val="7A64C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04F"/>
    <w:multiLevelType w:val="hybridMultilevel"/>
    <w:tmpl w:val="9C260E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DAA049B"/>
    <w:multiLevelType w:val="hybridMultilevel"/>
    <w:tmpl w:val="B39041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0565D97"/>
    <w:multiLevelType w:val="multilevel"/>
    <w:tmpl w:val="5B9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97FB4"/>
    <w:multiLevelType w:val="hybridMultilevel"/>
    <w:tmpl w:val="BC3CD274"/>
    <w:lvl w:ilvl="0" w:tplc="0408000D">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7" w15:restartNumberingAfterBreak="0">
    <w:nsid w:val="46EA43EE"/>
    <w:multiLevelType w:val="hybridMultilevel"/>
    <w:tmpl w:val="C2AE15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12130A3"/>
    <w:multiLevelType w:val="hybridMultilevel"/>
    <w:tmpl w:val="2390AFB2"/>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9" w15:restartNumberingAfterBreak="0">
    <w:nsid w:val="56343E1D"/>
    <w:multiLevelType w:val="hybridMultilevel"/>
    <w:tmpl w:val="5178EE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C560FF8"/>
    <w:multiLevelType w:val="hybridMultilevel"/>
    <w:tmpl w:val="40B4C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490265"/>
    <w:multiLevelType w:val="hybridMultilevel"/>
    <w:tmpl w:val="F31039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2C4AEA"/>
    <w:multiLevelType w:val="hybridMultilevel"/>
    <w:tmpl w:val="92D44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D5054AD"/>
    <w:multiLevelType w:val="hybridMultilevel"/>
    <w:tmpl w:val="F7B8F2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F5270F2"/>
    <w:multiLevelType w:val="hybridMultilevel"/>
    <w:tmpl w:val="CECE50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3793538"/>
    <w:multiLevelType w:val="hybridMultilevel"/>
    <w:tmpl w:val="A50AE6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583735"/>
    <w:multiLevelType w:val="hybridMultilevel"/>
    <w:tmpl w:val="3B5EE8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7BE7A5D"/>
    <w:multiLevelType w:val="hybridMultilevel"/>
    <w:tmpl w:val="2318B6A0"/>
    <w:lvl w:ilvl="0" w:tplc="ADA06FAA">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36CD3"/>
    <w:multiLevelType w:val="hybridMultilevel"/>
    <w:tmpl w:val="A0B6061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15:restartNumberingAfterBreak="0">
    <w:nsid w:val="7F8F73E3"/>
    <w:multiLevelType w:val="hybridMultilevel"/>
    <w:tmpl w:val="7688B9D2"/>
    <w:lvl w:ilvl="0" w:tplc="D154325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
  </w:num>
  <w:num w:numId="4">
    <w:abstractNumId w:val="1"/>
  </w:num>
  <w:num w:numId="5">
    <w:abstractNumId w:val="26"/>
  </w:num>
  <w:num w:numId="6">
    <w:abstractNumId w:val="6"/>
  </w:num>
  <w:num w:numId="7">
    <w:abstractNumId w:val="7"/>
  </w:num>
  <w:num w:numId="8">
    <w:abstractNumId w:val="22"/>
  </w:num>
  <w:num w:numId="9">
    <w:abstractNumId w:val="0"/>
  </w:num>
  <w:num w:numId="10">
    <w:abstractNumId w:val="2"/>
  </w:num>
  <w:num w:numId="11">
    <w:abstractNumId w:val="14"/>
  </w:num>
  <w:num w:numId="12">
    <w:abstractNumId w:val="8"/>
  </w:num>
  <w:num w:numId="13">
    <w:abstractNumId w:val="23"/>
  </w:num>
  <w:num w:numId="14">
    <w:abstractNumId w:val="9"/>
  </w:num>
  <w:num w:numId="15">
    <w:abstractNumId w:val="21"/>
  </w:num>
  <w:num w:numId="16">
    <w:abstractNumId w:val="16"/>
  </w:num>
  <w:num w:numId="17">
    <w:abstractNumId w:val="25"/>
  </w:num>
  <w:num w:numId="18">
    <w:abstractNumId w:val="13"/>
  </w:num>
  <w:num w:numId="19">
    <w:abstractNumId w:val="24"/>
  </w:num>
  <w:num w:numId="20">
    <w:abstractNumId w:val="10"/>
  </w:num>
  <w:num w:numId="21">
    <w:abstractNumId w:val="18"/>
  </w:num>
  <w:num w:numId="22">
    <w:abstractNumId w:val="20"/>
  </w:num>
  <w:num w:numId="23">
    <w:abstractNumId w:val="12"/>
  </w:num>
  <w:num w:numId="24">
    <w:abstractNumId w:val="19"/>
  </w:num>
  <w:num w:numId="25">
    <w:abstractNumId w:val="15"/>
  </w:num>
  <w:num w:numId="26">
    <w:abstractNumId w:val="17"/>
  </w:num>
  <w:num w:numId="27">
    <w:abstractNumId w:val="5"/>
  </w:num>
  <w:num w:numId="28">
    <w:abstractNumId w:val="28"/>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38"/>
    <w:rsid w:val="0000755A"/>
    <w:rsid w:val="00011D3B"/>
    <w:rsid w:val="00017829"/>
    <w:rsid w:val="0002294D"/>
    <w:rsid w:val="0004327D"/>
    <w:rsid w:val="00044CD5"/>
    <w:rsid w:val="0005014C"/>
    <w:rsid w:val="000738A7"/>
    <w:rsid w:val="00080A3E"/>
    <w:rsid w:val="00094611"/>
    <w:rsid w:val="00096AE9"/>
    <w:rsid w:val="000C121D"/>
    <w:rsid w:val="000C534A"/>
    <w:rsid w:val="000F4DDE"/>
    <w:rsid w:val="00110B47"/>
    <w:rsid w:val="001310AF"/>
    <w:rsid w:val="001370A2"/>
    <w:rsid w:val="00146A0D"/>
    <w:rsid w:val="001723B1"/>
    <w:rsid w:val="00185CD2"/>
    <w:rsid w:val="00193F19"/>
    <w:rsid w:val="00193F84"/>
    <w:rsid w:val="00194BDC"/>
    <w:rsid w:val="001A5DB1"/>
    <w:rsid w:val="001C2564"/>
    <w:rsid w:val="001C2D2D"/>
    <w:rsid w:val="001C30F5"/>
    <w:rsid w:val="001D30D5"/>
    <w:rsid w:val="001D7BFF"/>
    <w:rsid w:val="001E1CA2"/>
    <w:rsid w:val="00211483"/>
    <w:rsid w:val="00214DF7"/>
    <w:rsid w:val="00220897"/>
    <w:rsid w:val="00256892"/>
    <w:rsid w:val="002744FA"/>
    <w:rsid w:val="002756DE"/>
    <w:rsid w:val="00276A62"/>
    <w:rsid w:val="00277067"/>
    <w:rsid w:val="00292B73"/>
    <w:rsid w:val="00294268"/>
    <w:rsid w:val="002B446C"/>
    <w:rsid w:val="002E04CE"/>
    <w:rsid w:val="002E2A3B"/>
    <w:rsid w:val="002E4867"/>
    <w:rsid w:val="002F1A4A"/>
    <w:rsid w:val="002F68A3"/>
    <w:rsid w:val="003314E6"/>
    <w:rsid w:val="003321F7"/>
    <w:rsid w:val="0033540F"/>
    <w:rsid w:val="0035005A"/>
    <w:rsid w:val="0035460F"/>
    <w:rsid w:val="003854B6"/>
    <w:rsid w:val="00385CB6"/>
    <w:rsid w:val="003B1E42"/>
    <w:rsid w:val="003B4B75"/>
    <w:rsid w:val="003B4FE8"/>
    <w:rsid w:val="003C35A7"/>
    <w:rsid w:val="003C6EF7"/>
    <w:rsid w:val="003D2592"/>
    <w:rsid w:val="003F4DEB"/>
    <w:rsid w:val="00402E00"/>
    <w:rsid w:val="0041114F"/>
    <w:rsid w:val="00412C12"/>
    <w:rsid w:val="0042090C"/>
    <w:rsid w:val="00420C36"/>
    <w:rsid w:val="00437885"/>
    <w:rsid w:val="0044302D"/>
    <w:rsid w:val="0045360E"/>
    <w:rsid w:val="00473CD2"/>
    <w:rsid w:val="0048034A"/>
    <w:rsid w:val="0048077A"/>
    <w:rsid w:val="004A1F95"/>
    <w:rsid w:val="004B5ADA"/>
    <w:rsid w:val="004C567A"/>
    <w:rsid w:val="004D672D"/>
    <w:rsid w:val="004E752A"/>
    <w:rsid w:val="004F0588"/>
    <w:rsid w:val="0051144C"/>
    <w:rsid w:val="005179C6"/>
    <w:rsid w:val="00522BEF"/>
    <w:rsid w:val="00522D23"/>
    <w:rsid w:val="0052799C"/>
    <w:rsid w:val="005960CA"/>
    <w:rsid w:val="005A44E8"/>
    <w:rsid w:val="005B7119"/>
    <w:rsid w:val="005C306A"/>
    <w:rsid w:val="005F07B3"/>
    <w:rsid w:val="00601DF0"/>
    <w:rsid w:val="00602D0D"/>
    <w:rsid w:val="006049AF"/>
    <w:rsid w:val="00611BDA"/>
    <w:rsid w:val="006230F6"/>
    <w:rsid w:val="00653290"/>
    <w:rsid w:val="00653C0C"/>
    <w:rsid w:val="00655128"/>
    <w:rsid w:val="00657F78"/>
    <w:rsid w:val="006903BD"/>
    <w:rsid w:val="006B419A"/>
    <w:rsid w:val="006B6A06"/>
    <w:rsid w:val="006B7687"/>
    <w:rsid w:val="006D7BE4"/>
    <w:rsid w:val="006F3B32"/>
    <w:rsid w:val="006F7564"/>
    <w:rsid w:val="00710383"/>
    <w:rsid w:val="0071391D"/>
    <w:rsid w:val="00714DBB"/>
    <w:rsid w:val="00715D18"/>
    <w:rsid w:val="00716915"/>
    <w:rsid w:val="007172A9"/>
    <w:rsid w:val="00741534"/>
    <w:rsid w:val="00745FC3"/>
    <w:rsid w:val="00752FD3"/>
    <w:rsid w:val="00767248"/>
    <w:rsid w:val="007675E8"/>
    <w:rsid w:val="00774623"/>
    <w:rsid w:val="007A1DC0"/>
    <w:rsid w:val="007A712E"/>
    <w:rsid w:val="007B3BB4"/>
    <w:rsid w:val="007D004F"/>
    <w:rsid w:val="007E02A9"/>
    <w:rsid w:val="007E56B1"/>
    <w:rsid w:val="007F38D4"/>
    <w:rsid w:val="007F66AF"/>
    <w:rsid w:val="007F6C39"/>
    <w:rsid w:val="0080079F"/>
    <w:rsid w:val="00800FD1"/>
    <w:rsid w:val="00801AB7"/>
    <w:rsid w:val="00802AC8"/>
    <w:rsid w:val="00843CBA"/>
    <w:rsid w:val="00866413"/>
    <w:rsid w:val="00872645"/>
    <w:rsid w:val="008822DA"/>
    <w:rsid w:val="00883406"/>
    <w:rsid w:val="00892F4D"/>
    <w:rsid w:val="00897898"/>
    <w:rsid w:val="008A2C15"/>
    <w:rsid w:val="008A5AA9"/>
    <w:rsid w:val="008B5094"/>
    <w:rsid w:val="008C2B40"/>
    <w:rsid w:val="008D30C1"/>
    <w:rsid w:val="008D3AAA"/>
    <w:rsid w:val="008D545A"/>
    <w:rsid w:val="008D7808"/>
    <w:rsid w:val="008E1BAB"/>
    <w:rsid w:val="008E5B04"/>
    <w:rsid w:val="00907E24"/>
    <w:rsid w:val="00926B92"/>
    <w:rsid w:val="00950A1F"/>
    <w:rsid w:val="00953601"/>
    <w:rsid w:val="009637EA"/>
    <w:rsid w:val="00977F15"/>
    <w:rsid w:val="009A6AA2"/>
    <w:rsid w:val="009C24F2"/>
    <w:rsid w:val="009E0AAC"/>
    <w:rsid w:val="009E260A"/>
    <w:rsid w:val="009F1039"/>
    <w:rsid w:val="009F123E"/>
    <w:rsid w:val="009F221B"/>
    <w:rsid w:val="00A06B70"/>
    <w:rsid w:val="00A24494"/>
    <w:rsid w:val="00A25BE3"/>
    <w:rsid w:val="00A333AB"/>
    <w:rsid w:val="00A442AD"/>
    <w:rsid w:val="00A63B81"/>
    <w:rsid w:val="00A75C6C"/>
    <w:rsid w:val="00A832E6"/>
    <w:rsid w:val="00A9278C"/>
    <w:rsid w:val="00A93A61"/>
    <w:rsid w:val="00AB5EA4"/>
    <w:rsid w:val="00AC5037"/>
    <w:rsid w:val="00AE3E9C"/>
    <w:rsid w:val="00AF5040"/>
    <w:rsid w:val="00B1404B"/>
    <w:rsid w:val="00B2248D"/>
    <w:rsid w:val="00B51254"/>
    <w:rsid w:val="00B573B1"/>
    <w:rsid w:val="00B641E1"/>
    <w:rsid w:val="00B83B57"/>
    <w:rsid w:val="00B87EBE"/>
    <w:rsid w:val="00BB2F67"/>
    <w:rsid w:val="00BD5F2C"/>
    <w:rsid w:val="00BD7260"/>
    <w:rsid w:val="00BE10C3"/>
    <w:rsid w:val="00BE2255"/>
    <w:rsid w:val="00BE370D"/>
    <w:rsid w:val="00BF5068"/>
    <w:rsid w:val="00C062EE"/>
    <w:rsid w:val="00C12B38"/>
    <w:rsid w:val="00C2289B"/>
    <w:rsid w:val="00C22D90"/>
    <w:rsid w:val="00C50B7C"/>
    <w:rsid w:val="00C76795"/>
    <w:rsid w:val="00CA0405"/>
    <w:rsid w:val="00CB0EB6"/>
    <w:rsid w:val="00CB0FC1"/>
    <w:rsid w:val="00CC3893"/>
    <w:rsid w:val="00CE1A5B"/>
    <w:rsid w:val="00CF63D0"/>
    <w:rsid w:val="00D4561A"/>
    <w:rsid w:val="00D470E8"/>
    <w:rsid w:val="00D553C6"/>
    <w:rsid w:val="00D5665F"/>
    <w:rsid w:val="00D7284E"/>
    <w:rsid w:val="00D74FCB"/>
    <w:rsid w:val="00D750DE"/>
    <w:rsid w:val="00D758D4"/>
    <w:rsid w:val="00D81AB0"/>
    <w:rsid w:val="00D93002"/>
    <w:rsid w:val="00DA4C47"/>
    <w:rsid w:val="00DA70CA"/>
    <w:rsid w:val="00DB5B20"/>
    <w:rsid w:val="00DC01B8"/>
    <w:rsid w:val="00DC1D61"/>
    <w:rsid w:val="00DC7C0F"/>
    <w:rsid w:val="00DD6FC1"/>
    <w:rsid w:val="00DE11A8"/>
    <w:rsid w:val="00DE37AE"/>
    <w:rsid w:val="00DE6D75"/>
    <w:rsid w:val="00DF17A2"/>
    <w:rsid w:val="00DF7EE1"/>
    <w:rsid w:val="00E21D5D"/>
    <w:rsid w:val="00E222A8"/>
    <w:rsid w:val="00E22928"/>
    <w:rsid w:val="00E45084"/>
    <w:rsid w:val="00E46EC0"/>
    <w:rsid w:val="00E52C43"/>
    <w:rsid w:val="00E54BB7"/>
    <w:rsid w:val="00E5758A"/>
    <w:rsid w:val="00E57733"/>
    <w:rsid w:val="00E71297"/>
    <w:rsid w:val="00E71E26"/>
    <w:rsid w:val="00E76707"/>
    <w:rsid w:val="00E767A3"/>
    <w:rsid w:val="00E8777C"/>
    <w:rsid w:val="00E903B3"/>
    <w:rsid w:val="00E93434"/>
    <w:rsid w:val="00EA1AAC"/>
    <w:rsid w:val="00EC329C"/>
    <w:rsid w:val="00EC6D61"/>
    <w:rsid w:val="00ED159B"/>
    <w:rsid w:val="00ED216F"/>
    <w:rsid w:val="00ED2C82"/>
    <w:rsid w:val="00ED385E"/>
    <w:rsid w:val="00EE095A"/>
    <w:rsid w:val="00EE3EEC"/>
    <w:rsid w:val="00EE524C"/>
    <w:rsid w:val="00EE590D"/>
    <w:rsid w:val="00EF2823"/>
    <w:rsid w:val="00F13F74"/>
    <w:rsid w:val="00F23807"/>
    <w:rsid w:val="00F34BA7"/>
    <w:rsid w:val="00F40FBD"/>
    <w:rsid w:val="00F501B7"/>
    <w:rsid w:val="00F80645"/>
    <w:rsid w:val="00F93D7F"/>
    <w:rsid w:val="00F95EEB"/>
    <w:rsid w:val="00FA3031"/>
    <w:rsid w:val="00FB687B"/>
    <w:rsid w:val="00FC1073"/>
    <w:rsid w:val="00FC4B82"/>
    <w:rsid w:val="00FD2369"/>
    <w:rsid w:val="00FD5446"/>
    <w:rsid w:val="00FD63C9"/>
    <w:rsid w:val="00FE1D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E3CEA"/>
  <w15:docId w15:val="{B5C93559-AF49-43EB-A9DF-CBAE039E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38"/>
    <w:pPr>
      <w:spacing w:after="200" w:line="276" w:lineRule="auto"/>
    </w:pPr>
  </w:style>
  <w:style w:type="paragraph" w:styleId="2">
    <w:name w:val="heading 2"/>
    <w:basedOn w:val="a"/>
    <w:next w:val="a"/>
    <w:link w:val="2Char"/>
    <w:unhideWhenUsed/>
    <w:qFormat/>
    <w:rsid w:val="00DF17A2"/>
    <w:pPr>
      <w:keepNext/>
      <w:spacing w:after="0" w:line="240" w:lineRule="auto"/>
      <w:jc w:val="center"/>
      <w:outlineLvl w:val="1"/>
    </w:pPr>
    <w:rPr>
      <w:rFonts w:ascii="Arial" w:eastAsia="Times New Roman" w:hAnsi="Arial" w:cs="Times New Roman"/>
      <w:spacing w:val="8"/>
      <w:sz w:val="36"/>
      <w:szCs w:val="20"/>
      <w:lang w:val="en-US"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2B38"/>
    <w:pPr>
      <w:spacing w:before="107" w:after="107"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E11A8"/>
    <w:rPr>
      <w:color w:val="0000FF" w:themeColor="hyperlink"/>
      <w:u w:val="single"/>
    </w:rPr>
  </w:style>
  <w:style w:type="paragraph" w:styleId="20">
    <w:name w:val="Body Text 2"/>
    <w:basedOn w:val="a"/>
    <w:link w:val="2Char0"/>
    <w:rsid w:val="00872645"/>
    <w:pPr>
      <w:spacing w:after="0" w:line="280" w:lineRule="exact"/>
    </w:pPr>
    <w:rPr>
      <w:rFonts w:ascii="Verdana" w:eastAsia="Times New Roman" w:hAnsi="Verdana" w:cs="Times New Roman"/>
      <w:i/>
      <w:iCs/>
      <w:color w:val="000000"/>
      <w:szCs w:val="20"/>
      <w:lang w:val="en-GB" w:eastAsia="it-IT"/>
    </w:rPr>
  </w:style>
  <w:style w:type="character" w:customStyle="1" w:styleId="2Char0">
    <w:name w:val="Σώμα κείμενου 2 Char"/>
    <w:basedOn w:val="a0"/>
    <w:link w:val="20"/>
    <w:rsid w:val="00872645"/>
    <w:rPr>
      <w:rFonts w:ascii="Verdana" w:eastAsia="Times New Roman" w:hAnsi="Verdana" w:cs="Times New Roman"/>
      <w:i/>
      <w:iCs/>
      <w:color w:val="000000"/>
      <w:szCs w:val="20"/>
      <w:lang w:val="en-GB" w:eastAsia="it-IT"/>
    </w:rPr>
  </w:style>
  <w:style w:type="paragraph" w:customStyle="1" w:styleId="text">
    <w:name w:val="text"/>
    <w:basedOn w:val="a"/>
    <w:rsid w:val="00872645"/>
    <w:pPr>
      <w:spacing w:before="100" w:beforeAutospacing="1" w:after="0" w:line="210" w:lineRule="atLeast"/>
      <w:jc w:val="both"/>
    </w:pPr>
    <w:rPr>
      <w:rFonts w:ascii="Verdana" w:eastAsia="Times New Roman" w:hAnsi="Verdana" w:cs="Times New Roman"/>
      <w:color w:val="333355"/>
      <w:sz w:val="15"/>
      <w:szCs w:val="15"/>
      <w:lang w:eastAsia="el-GR"/>
    </w:rPr>
  </w:style>
  <w:style w:type="paragraph" w:styleId="a3">
    <w:name w:val="List Paragraph"/>
    <w:basedOn w:val="a"/>
    <w:uiPriority w:val="34"/>
    <w:qFormat/>
    <w:rsid w:val="002E4867"/>
    <w:pPr>
      <w:ind w:left="720"/>
      <w:contextualSpacing/>
    </w:pPr>
  </w:style>
  <w:style w:type="paragraph" w:styleId="a4">
    <w:name w:val="header"/>
    <w:basedOn w:val="a"/>
    <w:link w:val="Char"/>
    <w:uiPriority w:val="99"/>
    <w:unhideWhenUsed/>
    <w:rsid w:val="00A333AB"/>
    <w:pPr>
      <w:tabs>
        <w:tab w:val="center" w:pos="4153"/>
        <w:tab w:val="right" w:pos="8306"/>
      </w:tabs>
      <w:spacing w:after="0" w:line="240" w:lineRule="auto"/>
    </w:pPr>
  </w:style>
  <w:style w:type="character" w:customStyle="1" w:styleId="Char">
    <w:name w:val="Κεφαλίδα Char"/>
    <w:basedOn w:val="a0"/>
    <w:link w:val="a4"/>
    <w:uiPriority w:val="99"/>
    <w:rsid w:val="00A333AB"/>
  </w:style>
  <w:style w:type="paragraph" w:styleId="a5">
    <w:name w:val="footer"/>
    <w:basedOn w:val="a"/>
    <w:link w:val="Char0"/>
    <w:unhideWhenUsed/>
    <w:rsid w:val="00A333AB"/>
    <w:pPr>
      <w:tabs>
        <w:tab w:val="center" w:pos="4153"/>
        <w:tab w:val="right" w:pos="8306"/>
      </w:tabs>
      <w:spacing w:after="0" w:line="240" w:lineRule="auto"/>
    </w:pPr>
  </w:style>
  <w:style w:type="character" w:customStyle="1" w:styleId="Char0">
    <w:name w:val="Υποσέλιδο Char"/>
    <w:basedOn w:val="a0"/>
    <w:link w:val="a5"/>
    <w:uiPriority w:val="99"/>
    <w:rsid w:val="00A333AB"/>
  </w:style>
  <w:style w:type="paragraph" w:styleId="a6">
    <w:name w:val="Balloon Text"/>
    <w:basedOn w:val="a"/>
    <w:link w:val="Char1"/>
    <w:uiPriority w:val="99"/>
    <w:semiHidden/>
    <w:unhideWhenUsed/>
    <w:rsid w:val="007A1D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A1DC0"/>
    <w:rPr>
      <w:rFonts w:ascii="Tahoma" w:hAnsi="Tahoma" w:cs="Tahoma"/>
      <w:sz w:val="16"/>
      <w:szCs w:val="16"/>
    </w:rPr>
  </w:style>
  <w:style w:type="character" w:styleId="a7">
    <w:name w:val="Strong"/>
    <w:basedOn w:val="a0"/>
    <w:uiPriority w:val="22"/>
    <w:qFormat/>
    <w:rsid w:val="00AE3E9C"/>
    <w:rPr>
      <w:b/>
      <w:bCs/>
    </w:rPr>
  </w:style>
  <w:style w:type="character" w:customStyle="1" w:styleId="hps">
    <w:name w:val="hps"/>
    <w:basedOn w:val="a0"/>
    <w:rsid w:val="00292B73"/>
  </w:style>
  <w:style w:type="character" w:customStyle="1" w:styleId="shorttext">
    <w:name w:val="short_text"/>
    <w:basedOn w:val="a0"/>
    <w:rsid w:val="002744FA"/>
  </w:style>
  <w:style w:type="character" w:customStyle="1" w:styleId="2Char">
    <w:name w:val="Επικεφαλίδα 2 Char"/>
    <w:basedOn w:val="a0"/>
    <w:link w:val="2"/>
    <w:rsid w:val="00DF17A2"/>
    <w:rPr>
      <w:rFonts w:ascii="Arial" w:eastAsia="Times New Roman" w:hAnsi="Arial" w:cs="Times New Roman"/>
      <w:spacing w:val="8"/>
      <w:sz w:val="36"/>
      <w:szCs w:val="20"/>
      <w:lang w:val="en-US" w:eastAsia="el-GR"/>
    </w:rPr>
  </w:style>
  <w:style w:type="paragraph" w:styleId="a8">
    <w:name w:val="Body Text"/>
    <w:basedOn w:val="a"/>
    <w:link w:val="Char2"/>
    <w:uiPriority w:val="99"/>
    <w:unhideWhenUsed/>
    <w:rsid w:val="00DF17A2"/>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8"/>
    <w:uiPriority w:val="99"/>
    <w:rsid w:val="00DF17A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2497">
      <w:bodyDiv w:val="1"/>
      <w:marLeft w:val="0"/>
      <w:marRight w:val="0"/>
      <w:marTop w:val="0"/>
      <w:marBottom w:val="0"/>
      <w:divBdr>
        <w:top w:val="none" w:sz="0" w:space="0" w:color="auto"/>
        <w:left w:val="none" w:sz="0" w:space="0" w:color="auto"/>
        <w:bottom w:val="none" w:sz="0" w:space="0" w:color="auto"/>
        <w:right w:val="none" w:sz="0" w:space="0" w:color="auto"/>
      </w:divBdr>
    </w:div>
    <w:div w:id="500973461">
      <w:bodyDiv w:val="1"/>
      <w:marLeft w:val="0"/>
      <w:marRight w:val="0"/>
      <w:marTop w:val="0"/>
      <w:marBottom w:val="0"/>
      <w:divBdr>
        <w:top w:val="none" w:sz="0" w:space="0" w:color="auto"/>
        <w:left w:val="none" w:sz="0" w:space="0" w:color="auto"/>
        <w:bottom w:val="none" w:sz="0" w:space="0" w:color="auto"/>
        <w:right w:val="none" w:sz="0" w:space="0" w:color="auto"/>
      </w:divBdr>
      <w:divsChild>
        <w:div w:id="388191772">
          <w:marLeft w:val="0"/>
          <w:marRight w:val="0"/>
          <w:marTop w:val="0"/>
          <w:marBottom w:val="0"/>
          <w:divBdr>
            <w:top w:val="none" w:sz="0" w:space="0" w:color="auto"/>
            <w:left w:val="none" w:sz="0" w:space="0" w:color="auto"/>
            <w:bottom w:val="none" w:sz="0" w:space="0" w:color="auto"/>
            <w:right w:val="none" w:sz="0" w:space="0" w:color="auto"/>
          </w:divBdr>
          <w:divsChild>
            <w:div w:id="1772894716">
              <w:marLeft w:val="0"/>
              <w:marRight w:val="0"/>
              <w:marTop w:val="0"/>
              <w:marBottom w:val="0"/>
              <w:divBdr>
                <w:top w:val="none" w:sz="0" w:space="0" w:color="auto"/>
                <w:left w:val="none" w:sz="0" w:space="0" w:color="auto"/>
                <w:bottom w:val="none" w:sz="0" w:space="0" w:color="auto"/>
                <w:right w:val="none" w:sz="0" w:space="0" w:color="auto"/>
              </w:divBdr>
              <w:divsChild>
                <w:div w:id="2100787802">
                  <w:marLeft w:val="0"/>
                  <w:marRight w:val="0"/>
                  <w:marTop w:val="0"/>
                  <w:marBottom w:val="0"/>
                  <w:divBdr>
                    <w:top w:val="none" w:sz="0" w:space="0" w:color="auto"/>
                    <w:left w:val="none" w:sz="0" w:space="0" w:color="auto"/>
                    <w:bottom w:val="none" w:sz="0" w:space="0" w:color="auto"/>
                    <w:right w:val="none" w:sz="0" w:space="0" w:color="auto"/>
                  </w:divBdr>
                  <w:divsChild>
                    <w:div w:id="1937444291">
                      <w:marLeft w:val="0"/>
                      <w:marRight w:val="0"/>
                      <w:marTop w:val="0"/>
                      <w:marBottom w:val="0"/>
                      <w:divBdr>
                        <w:top w:val="none" w:sz="0" w:space="0" w:color="auto"/>
                        <w:left w:val="none" w:sz="0" w:space="0" w:color="auto"/>
                        <w:bottom w:val="none" w:sz="0" w:space="0" w:color="auto"/>
                        <w:right w:val="none" w:sz="0" w:space="0" w:color="auto"/>
                      </w:divBdr>
                      <w:divsChild>
                        <w:div w:id="778988184">
                          <w:marLeft w:val="0"/>
                          <w:marRight w:val="0"/>
                          <w:marTop w:val="0"/>
                          <w:marBottom w:val="0"/>
                          <w:divBdr>
                            <w:top w:val="none" w:sz="0" w:space="0" w:color="auto"/>
                            <w:left w:val="none" w:sz="0" w:space="0" w:color="auto"/>
                            <w:bottom w:val="none" w:sz="0" w:space="0" w:color="auto"/>
                            <w:right w:val="none" w:sz="0" w:space="0" w:color="auto"/>
                          </w:divBdr>
                          <w:divsChild>
                            <w:div w:id="451485966">
                              <w:marLeft w:val="0"/>
                              <w:marRight w:val="0"/>
                              <w:marTop w:val="0"/>
                              <w:marBottom w:val="0"/>
                              <w:divBdr>
                                <w:top w:val="none" w:sz="0" w:space="0" w:color="auto"/>
                                <w:left w:val="none" w:sz="0" w:space="0" w:color="auto"/>
                                <w:bottom w:val="none" w:sz="0" w:space="0" w:color="auto"/>
                                <w:right w:val="none" w:sz="0" w:space="0" w:color="auto"/>
                              </w:divBdr>
                              <w:divsChild>
                                <w:div w:id="451830925">
                                  <w:marLeft w:val="0"/>
                                  <w:marRight w:val="0"/>
                                  <w:marTop w:val="0"/>
                                  <w:marBottom w:val="0"/>
                                  <w:divBdr>
                                    <w:top w:val="none" w:sz="0" w:space="0" w:color="auto"/>
                                    <w:left w:val="none" w:sz="0" w:space="0" w:color="auto"/>
                                    <w:bottom w:val="none" w:sz="0" w:space="0" w:color="auto"/>
                                    <w:right w:val="none" w:sz="0" w:space="0" w:color="auto"/>
                                  </w:divBdr>
                                  <w:divsChild>
                                    <w:div w:id="1385103778">
                                      <w:marLeft w:val="0"/>
                                      <w:marRight w:val="0"/>
                                      <w:marTop w:val="0"/>
                                      <w:marBottom w:val="0"/>
                                      <w:divBdr>
                                        <w:top w:val="none" w:sz="0" w:space="0" w:color="auto"/>
                                        <w:left w:val="none" w:sz="0" w:space="0" w:color="auto"/>
                                        <w:bottom w:val="none" w:sz="0" w:space="0" w:color="auto"/>
                                        <w:right w:val="none" w:sz="0" w:space="0" w:color="auto"/>
                                      </w:divBdr>
                                      <w:divsChild>
                                        <w:div w:id="266233822">
                                          <w:marLeft w:val="0"/>
                                          <w:marRight w:val="0"/>
                                          <w:marTop w:val="0"/>
                                          <w:marBottom w:val="0"/>
                                          <w:divBdr>
                                            <w:top w:val="none" w:sz="0" w:space="0" w:color="auto"/>
                                            <w:left w:val="none" w:sz="0" w:space="0" w:color="auto"/>
                                            <w:bottom w:val="none" w:sz="0" w:space="0" w:color="auto"/>
                                            <w:right w:val="none" w:sz="0" w:space="0" w:color="auto"/>
                                          </w:divBdr>
                                          <w:divsChild>
                                            <w:div w:id="190462800">
                                              <w:marLeft w:val="0"/>
                                              <w:marRight w:val="0"/>
                                              <w:marTop w:val="0"/>
                                              <w:marBottom w:val="120"/>
                                              <w:divBdr>
                                                <w:top w:val="single" w:sz="6" w:space="0" w:color="F5F5F5"/>
                                                <w:left w:val="single" w:sz="6" w:space="0" w:color="F5F5F5"/>
                                                <w:bottom w:val="single" w:sz="6" w:space="0" w:color="F5F5F5"/>
                                                <w:right w:val="single" w:sz="6" w:space="0" w:color="F5F5F5"/>
                                              </w:divBdr>
                                              <w:divsChild>
                                                <w:div w:id="2025940119">
                                                  <w:marLeft w:val="0"/>
                                                  <w:marRight w:val="0"/>
                                                  <w:marTop w:val="0"/>
                                                  <w:marBottom w:val="0"/>
                                                  <w:divBdr>
                                                    <w:top w:val="none" w:sz="0" w:space="0" w:color="auto"/>
                                                    <w:left w:val="none" w:sz="0" w:space="0" w:color="auto"/>
                                                    <w:bottom w:val="none" w:sz="0" w:space="0" w:color="auto"/>
                                                    <w:right w:val="none" w:sz="0" w:space="0" w:color="auto"/>
                                                  </w:divBdr>
                                                  <w:divsChild>
                                                    <w:div w:id="1659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79249">
      <w:bodyDiv w:val="1"/>
      <w:marLeft w:val="0"/>
      <w:marRight w:val="0"/>
      <w:marTop w:val="0"/>
      <w:marBottom w:val="0"/>
      <w:divBdr>
        <w:top w:val="none" w:sz="0" w:space="0" w:color="auto"/>
        <w:left w:val="none" w:sz="0" w:space="0" w:color="auto"/>
        <w:bottom w:val="none" w:sz="0" w:space="0" w:color="auto"/>
        <w:right w:val="none" w:sz="0" w:space="0" w:color="auto"/>
      </w:divBdr>
      <w:divsChild>
        <w:div w:id="504898971">
          <w:marLeft w:val="0"/>
          <w:marRight w:val="0"/>
          <w:marTop w:val="0"/>
          <w:marBottom w:val="0"/>
          <w:divBdr>
            <w:top w:val="none" w:sz="0" w:space="0" w:color="auto"/>
            <w:left w:val="none" w:sz="0" w:space="0" w:color="auto"/>
            <w:bottom w:val="none" w:sz="0" w:space="0" w:color="auto"/>
            <w:right w:val="none" w:sz="0" w:space="0" w:color="auto"/>
          </w:divBdr>
          <w:divsChild>
            <w:div w:id="712079836">
              <w:marLeft w:val="0"/>
              <w:marRight w:val="0"/>
              <w:marTop w:val="0"/>
              <w:marBottom w:val="0"/>
              <w:divBdr>
                <w:top w:val="none" w:sz="0" w:space="0" w:color="auto"/>
                <w:left w:val="none" w:sz="0" w:space="0" w:color="auto"/>
                <w:bottom w:val="none" w:sz="0" w:space="0" w:color="auto"/>
                <w:right w:val="none" w:sz="0" w:space="0" w:color="auto"/>
              </w:divBdr>
              <w:divsChild>
                <w:div w:id="646975904">
                  <w:marLeft w:val="0"/>
                  <w:marRight w:val="0"/>
                  <w:marTop w:val="0"/>
                  <w:marBottom w:val="0"/>
                  <w:divBdr>
                    <w:top w:val="none" w:sz="0" w:space="0" w:color="auto"/>
                    <w:left w:val="none" w:sz="0" w:space="0" w:color="auto"/>
                    <w:bottom w:val="none" w:sz="0" w:space="0" w:color="auto"/>
                    <w:right w:val="none" w:sz="0" w:space="0" w:color="auto"/>
                  </w:divBdr>
                  <w:divsChild>
                    <w:div w:id="315845734">
                      <w:marLeft w:val="0"/>
                      <w:marRight w:val="0"/>
                      <w:marTop w:val="0"/>
                      <w:marBottom w:val="0"/>
                      <w:divBdr>
                        <w:top w:val="none" w:sz="0" w:space="0" w:color="auto"/>
                        <w:left w:val="none" w:sz="0" w:space="0" w:color="auto"/>
                        <w:bottom w:val="none" w:sz="0" w:space="0" w:color="auto"/>
                        <w:right w:val="none" w:sz="0" w:space="0" w:color="auto"/>
                      </w:divBdr>
                      <w:divsChild>
                        <w:div w:id="2095274287">
                          <w:marLeft w:val="0"/>
                          <w:marRight w:val="0"/>
                          <w:marTop w:val="0"/>
                          <w:marBottom w:val="0"/>
                          <w:divBdr>
                            <w:top w:val="none" w:sz="0" w:space="0" w:color="auto"/>
                            <w:left w:val="none" w:sz="0" w:space="0" w:color="auto"/>
                            <w:bottom w:val="none" w:sz="0" w:space="0" w:color="auto"/>
                            <w:right w:val="none" w:sz="0" w:space="0" w:color="auto"/>
                          </w:divBdr>
                          <w:divsChild>
                            <w:div w:id="1882281096">
                              <w:marLeft w:val="0"/>
                              <w:marRight w:val="0"/>
                              <w:marTop w:val="0"/>
                              <w:marBottom w:val="0"/>
                              <w:divBdr>
                                <w:top w:val="none" w:sz="0" w:space="0" w:color="auto"/>
                                <w:left w:val="none" w:sz="0" w:space="0" w:color="auto"/>
                                <w:bottom w:val="none" w:sz="0" w:space="0" w:color="auto"/>
                                <w:right w:val="none" w:sz="0" w:space="0" w:color="auto"/>
                              </w:divBdr>
                              <w:divsChild>
                                <w:div w:id="1836802585">
                                  <w:marLeft w:val="0"/>
                                  <w:marRight w:val="0"/>
                                  <w:marTop w:val="0"/>
                                  <w:marBottom w:val="0"/>
                                  <w:divBdr>
                                    <w:top w:val="none" w:sz="0" w:space="0" w:color="auto"/>
                                    <w:left w:val="none" w:sz="0" w:space="0" w:color="auto"/>
                                    <w:bottom w:val="none" w:sz="0" w:space="0" w:color="auto"/>
                                    <w:right w:val="none" w:sz="0" w:space="0" w:color="auto"/>
                                  </w:divBdr>
                                  <w:divsChild>
                                    <w:div w:id="746456734">
                                      <w:marLeft w:val="0"/>
                                      <w:marRight w:val="0"/>
                                      <w:marTop w:val="0"/>
                                      <w:marBottom w:val="0"/>
                                      <w:divBdr>
                                        <w:top w:val="none" w:sz="0" w:space="0" w:color="auto"/>
                                        <w:left w:val="none" w:sz="0" w:space="0" w:color="auto"/>
                                        <w:bottom w:val="none" w:sz="0" w:space="0" w:color="auto"/>
                                        <w:right w:val="none" w:sz="0" w:space="0" w:color="auto"/>
                                      </w:divBdr>
                                      <w:divsChild>
                                        <w:div w:id="1462454765">
                                          <w:marLeft w:val="0"/>
                                          <w:marRight w:val="0"/>
                                          <w:marTop w:val="0"/>
                                          <w:marBottom w:val="0"/>
                                          <w:divBdr>
                                            <w:top w:val="none" w:sz="0" w:space="0" w:color="auto"/>
                                            <w:left w:val="none" w:sz="0" w:space="0" w:color="auto"/>
                                            <w:bottom w:val="none" w:sz="0" w:space="0" w:color="auto"/>
                                            <w:right w:val="none" w:sz="0" w:space="0" w:color="auto"/>
                                          </w:divBdr>
                                          <w:divsChild>
                                            <w:div w:id="1436440141">
                                              <w:marLeft w:val="0"/>
                                              <w:marRight w:val="0"/>
                                              <w:marTop w:val="0"/>
                                              <w:marBottom w:val="120"/>
                                              <w:divBdr>
                                                <w:top w:val="single" w:sz="6" w:space="0" w:color="F5F5F5"/>
                                                <w:left w:val="single" w:sz="6" w:space="0" w:color="F5F5F5"/>
                                                <w:bottom w:val="single" w:sz="6" w:space="0" w:color="F5F5F5"/>
                                                <w:right w:val="single" w:sz="6" w:space="0" w:color="F5F5F5"/>
                                              </w:divBdr>
                                              <w:divsChild>
                                                <w:div w:id="639504347">
                                                  <w:marLeft w:val="0"/>
                                                  <w:marRight w:val="0"/>
                                                  <w:marTop w:val="0"/>
                                                  <w:marBottom w:val="0"/>
                                                  <w:divBdr>
                                                    <w:top w:val="none" w:sz="0" w:space="0" w:color="auto"/>
                                                    <w:left w:val="none" w:sz="0" w:space="0" w:color="auto"/>
                                                    <w:bottom w:val="none" w:sz="0" w:space="0" w:color="auto"/>
                                                    <w:right w:val="none" w:sz="0" w:space="0" w:color="auto"/>
                                                  </w:divBdr>
                                                  <w:divsChild>
                                                    <w:div w:id="9921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747301">
      <w:bodyDiv w:val="1"/>
      <w:marLeft w:val="0"/>
      <w:marRight w:val="0"/>
      <w:marTop w:val="0"/>
      <w:marBottom w:val="0"/>
      <w:divBdr>
        <w:top w:val="none" w:sz="0" w:space="0" w:color="auto"/>
        <w:left w:val="none" w:sz="0" w:space="0" w:color="auto"/>
        <w:bottom w:val="none" w:sz="0" w:space="0" w:color="auto"/>
        <w:right w:val="none" w:sz="0" w:space="0" w:color="auto"/>
      </w:divBdr>
    </w:div>
    <w:div w:id="1434321470">
      <w:bodyDiv w:val="1"/>
      <w:marLeft w:val="0"/>
      <w:marRight w:val="0"/>
      <w:marTop w:val="0"/>
      <w:marBottom w:val="0"/>
      <w:divBdr>
        <w:top w:val="none" w:sz="0" w:space="0" w:color="auto"/>
        <w:left w:val="none" w:sz="0" w:space="0" w:color="auto"/>
        <w:bottom w:val="none" w:sz="0" w:space="0" w:color="auto"/>
        <w:right w:val="none" w:sz="0" w:space="0" w:color="auto"/>
      </w:divBdr>
    </w:div>
    <w:div w:id="1529680454">
      <w:bodyDiv w:val="1"/>
      <w:marLeft w:val="0"/>
      <w:marRight w:val="0"/>
      <w:marTop w:val="0"/>
      <w:marBottom w:val="0"/>
      <w:divBdr>
        <w:top w:val="none" w:sz="0" w:space="0" w:color="auto"/>
        <w:left w:val="none" w:sz="0" w:space="0" w:color="auto"/>
        <w:bottom w:val="none" w:sz="0" w:space="0" w:color="auto"/>
        <w:right w:val="none" w:sz="0" w:space="0" w:color="auto"/>
      </w:divBdr>
      <w:divsChild>
        <w:div w:id="1677222471">
          <w:marLeft w:val="0"/>
          <w:marRight w:val="0"/>
          <w:marTop w:val="0"/>
          <w:marBottom w:val="0"/>
          <w:divBdr>
            <w:top w:val="none" w:sz="0" w:space="0" w:color="auto"/>
            <w:left w:val="none" w:sz="0" w:space="0" w:color="auto"/>
            <w:bottom w:val="none" w:sz="0" w:space="0" w:color="auto"/>
            <w:right w:val="none" w:sz="0" w:space="0" w:color="auto"/>
          </w:divBdr>
          <w:divsChild>
            <w:div w:id="808865560">
              <w:marLeft w:val="0"/>
              <w:marRight w:val="0"/>
              <w:marTop w:val="0"/>
              <w:marBottom w:val="0"/>
              <w:divBdr>
                <w:top w:val="none" w:sz="0" w:space="0" w:color="auto"/>
                <w:left w:val="none" w:sz="0" w:space="0" w:color="auto"/>
                <w:bottom w:val="none" w:sz="0" w:space="0" w:color="auto"/>
                <w:right w:val="none" w:sz="0" w:space="0" w:color="auto"/>
              </w:divBdr>
              <w:divsChild>
                <w:div w:id="1967615609">
                  <w:marLeft w:val="0"/>
                  <w:marRight w:val="0"/>
                  <w:marTop w:val="0"/>
                  <w:marBottom w:val="0"/>
                  <w:divBdr>
                    <w:top w:val="none" w:sz="0" w:space="0" w:color="auto"/>
                    <w:left w:val="none" w:sz="0" w:space="0" w:color="auto"/>
                    <w:bottom w:val="none" w:sz="0" w:space="0" w:color="auto"/>
                    <w:right w:val="none" w:sz="0" w:space="0" w:color="auto"/>
                  </w:divBdr>
                  <w:divsChild>
                    <w:div w:id="355271750">
                      <w:marLeft w:val="0"/>
                      <w:marRight w:val="0"/>
                      <w:marTop w:val="0"/>
                      <w:marBottom w:val="0"/>
                      <w:divBdr>
                        <w:top w:val="none" w:sz="0" w:space="0" w:color="auto"/>
                        <w:left w:val="none" w:sz="0" w:space="0" w:color="auto"/>
                        <w:bottom w:val="none" w:sz="0" w:space="0" w:color="auto"/>
                        <w:right w:val="none" w:sz="0" w:space="0" w:color="auto"/>
                      </w:divBdr>
                      <w:divsChild>
                        <w:div w:id="413672681">
                          <w:marLeft w:val="0"/>
                          <w:marRight w:val="0"/>
                          <w:marTop w:val="0"/>
                          <w:marBottom w:val="0"/>
                          <w:divBdr>
                            <w:top w:val="none" w:sz="0" w:space="0" w:color="auto"/>
                            <w:left w:val="none" w:sz="0" w:space="0" w:color="auto"/>
                            <w:bottom w:val="none" w:sz="0" w:space="0" w:color="auto"/>
                            <w:right w:val="none" w:sz="0" w:space="0" w:color="auto"/>
                          </w:divBdr>
                          <w:divsChild>
                            <w:div w:id="1825581526">
                              <w:marLeft w:val="0"/>
                              <w:marRight w:val="0"/>
                              <w:marTop w:val="0"/>
                              <w:marBottom w:val="0"/>
                              <w:divBdr>
                                <w:top w:val="none" w:sz="0" w:space="0" w:color="auto"/>
                                <w:left w:val="none" w:sz="0" w:space="0" w:color="auto"/>
                                <w:bottom w:val="none" w:sz="0" w:space="0" w:color="auto"/>
                                <w:right w:val="none" w:sz="0" w:space="0" w:color="auto"/>
                              </w:divBdr>
                              <w:divsChild>
                                <w:div w:id="1699500881">
                                  <w:marLeft w:val="0"/>
                                  <w:marRight w:val="0"/>
                                  <w:marTop w:val="0"/>
                                  <w:marBottom w:val="0"/>
                                  <w:divBdr>
                                    <w:top w:val="none" w:sz="0" w:space="0" w:color="auto"/>
                                    <w:left w:val="none" w:sz="0" w:space="0" w:color="auto"/>
                                    <w:bottom w:val="none" w:sz="0" w:space="0" w:color="auto"/>
                                    <w:right w:val="none" w:sz="0" w:space="0" w:color="auto"/>
                                  </w:divBdr>
                                  <w:divsChild>
                                    <w:div w:id="294335144">
                                      <w:marLeft w:val="0"/>
                                      <w:marRight w:val="0"/>
                                      <w:marTop w:val="0"/>
                                      <w:marBottom w:val="0"/>
                                      <w:divBdr>
                                        <w:top w:val="none" w:sz="0" w:space="0" w:color="auto"/>
                                        <w:left w:val="none" w:sz="0" w:space="0" w:color="auto"/>
                                        <w:bottom w:val="none" w:sz="0" w:space="0" w:color="auto"/>
                                        <w:right w:val="none" w:sz="0" w:space="0" w:color="auto"/>
                                      </w:divBdr>
                                      <w:divsChild>
                                        <w:div w:id="1089233797">
                                          <w:marLeft w:val="0"/>
                                          <w:marRight w:val="0"/>
                                          <w:marTop w:val="0"/>
                                          <w:marBottom w:val="0"/>
                                          <w:divBdr>
                                            <w:top w:val="none" w:sz="0" w:space="0" w:color="auto"/>
                                            <w:left w:val="none" w:sz="0" w:space="0" w:color="auto"/>
                                            <w:bottom w:val="none" w:sz="0" w:space="0" w:color="auto"/>
                                            <w:right w:val="none" w:sz="0" w:space="0" w:color="auto"/>
                                          </w:divBdr>
                                          <w:divsChild>
                                            <w:div w:id="1984311881">
                                              <w:marLeft w:val="0"/>
                                              <w:marRight w:val="0"/>
                                              <w:marTop w:val="0"/>
                                              <w:marBottom w:val="80"/>
                                              <w:divBdr>
                                                <w:top w:val="single" w:sz="4" w:space="0" w:color="F5F5F5"/>
                                                <w:left w:val="single" w:sz="4" w:space="0" w:color="F5F5F5"/>
                                                <w:bottom w:val="single" w:sz="4" w:space="0" w:color="F5F5F5"/>
                                                <w:right w:val="single" w:sz="4" w:space="0" w:color="F5F5F5"/>
                                              </w:divBdr>
                                              <w:divsChild>
                                                <w:div w:id="479729482">
                                                  <w:marLeft w:val="0"/>
                                                  <w:marRight w:val="0"/>
                                                  <w:marTop w:val="0"/>
                                                  <w:marBottom w:val="0"/>
                                                  <w:divBdr>
                                                    <w:top w:val="none" w:sz="0" w:space="0" w:color="auto"/>
                                                    <w:left w:val="none" w:sz="0" w:space="0" w:color="auto"/>
                                                    <w:bottom w:val="none" w:sz="0" w:space="0" w:color="auto"/>
                                                    <w:right w:val="none" w:sz="0" w:space="0" w:color="auto"/>
                                                  </w:divBdr>
                                                  <w:divsChild>
                                                    <w:div w:id="7600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642449">
      <w:bodyDiv w:val="1"/>
      <w:marLeft w:val="0"/>
      <w:marRight w:val="0"/>
      <w:marTop w:val="0"/>
      <w:marBottom w:val="0"/>
      <w:divBdr>
        <w:top w:val="none" w:sz="0" w:space="0" w:color="auto"/>
        <w:left w:val="none" w:sz="0" w:space="0" w:color="auto"/>
        <w:bottom w:val="none" w:sz="0" w:space="0" w:color="auto"/>
        <w:right w:val="none" w:sz="0" w:space="0" w:color="auto"/>
      </w:divBdr>
      <w:divsChild>
        <w:div w:id="1308123529">
          <w:marLeft w:val="0"/>
          <w:marRight w:val="0"/>
          <w:marTop w:val="0"/>
          <w:marBottom w:val="0"/>
          <w:divBdr>
            <w:top w:val="none" w:sz="0" w:space="0" w:color="auto"/>
            <w:left w:val="none" w:sz="0" w:space="0" w:color="auto"/>
            <w:bottom w:val="none" w:sz="0" w:space="0" w:color="auto"/>
            <w:right w:val="none" w:sz="0" w:space="0" w:color="auto"/>
          </w:divBdr>
          <w:divsChild>
            <w:div w:id="1128158506">
              <w:marLeft w:val="0"/>
              <w:marRight w:val="0"/>
              <w:marTop w:val="0"/>
              <w:marBottom w:val="0"/>
              <w:divBdr>
                <w:top w:val="none" w:sz="0" w:space="0" w:color="auto"/>
                <w:left w:val="none" w:sz="0" w:space="0" w:color="auto"/>
                <w:bottom w:val="none" w:sz="0" w:space="0" w:color="auto"/>
                <w:right w:val="none" w:sz="0" w:space="0" w:color="auto"/>
              </w:divBdr>
              <w:divsChild>
                <w:div w:id="1632125731">
                  <w:marLeft w:val="0"/>
                  <w:marRight w:val="0"/>
                  <w:marTop w:val="0"/>
                  <w:marBottom w:val="0"/>
                  <w:divBdr>
                    <w:top w:val="none" w:sz="0" w:space="0" w:color="auto"/>
                    <w:left w:val="none" w:sz="0" w:space="0" w:color="auto"/>
                    <w:bottom w:val="none" w:sz="0" w:space="0" w:color="auto"/>
                    <w:right w:val="none" w:sz="0" w:space="0" w:color="auto"/>
                  </w:divBdr>
                  <w:divsChild>
                    <w:div w:id="401366652">
                      <w:marLeft w:val="0"/>
                      <w:marRight w:val="0"/>
                      <w:marTop w:val="0"/>
                      <w:marBottom w:val="0"/>
                      <w:divBdr>
                        <w:top w:val="none" w:sz="0" w:space="0" w:color="auto"/>
                        <w:left w:val="none" w:sz="0" w:space="0" w:color="auto"/>
                        <w:bottom w:val="none" w:sz="0" w:space="0" w:color="auto"/>
                        <w:right w:val="none" w:sz="0" w:space="0" w:color="auto"/>
                      </w:divBdr>
                      <w:divsChild>
                        <w:div w:id="1444375964">
                          <w:marLeft w:val="0"/>
                          <w:marRight w:val="0"/>
                          <w:marTop w:val="0"/>
                          <w:marBottom w:val="0"/>
                          <w:divBdr>
                            <w:top w:val="none" w:sz="0" w:space="0" w:color="auto"/>
                            <w:left w:val="none" w:sz="0" w:space="0" w:color="auto"/>
                            <w:bottom w:val="none" w:sz="0" w:space="0" w:color="auto"/>
                            <w:right w:val="none" w:sz="0" w:space="0" w:color="auto"/>
                          </w:divBdr>
                          <w:divsChild>
                            <w:div w:id="1219441750">
                              <w:marLeft w:val="0"/>
                              <w:marRight w:val="0"/>
                              <w:marTop w:val="0"/>
                              <w:marBottom w:val="0"/>
                              <w:divBdr>
                                <w:top w:val="none" w:sz="0" w:space="0" w:color="auto"/>
                                <w:left w:val="none" w:sz="0" w:space="0" w:color="auto"/>
                                <w:bottom w:val="none" w:sz="0" w:space="0" w:color="auto"/>
                                <w:right w:val="none" w:sz="0" w:space="0" w:color="auto"/>
                              </w:divBdr>
                              <w:divsChild>
                                <w:div w:id="1736586119">
                                  <w:marLeft w:val="0"/>
                                  <w:marRight w:val="0"/>
                                  <w:marTop w:val="0"/>
                                  <w:marBottom w:val="0"/>
                                  <w:divBdr>
                                    <w:top w:val="none" w:sz="0" w:space="0" w:color="auto"/>
                                    <w:left w:val="none" w:sz="0" w:space="0" w:color="auto"/>
                                    <w:bottom w:val="none" w:sz="0" w:space="0" w:color="auto"/>
                                    <w:right w:val="none" w:sz="0" w:space="0" w:color="auto"/>
                                  </w:divBdr>
                                  <w:divsChild>
                                    <w:div w:id="1906067841">
                                      <w:marLeft w:val="0"/>
                                      <w:marRight w:val="0"/>
                                      <w:marTop w:val="0"/>
                                      <w:marBottom w:val="0"/>
                                      <w:divBdr>
                                        <w:top w:val="none" w:sz="0" w:space="0" w:color="auto"/>
                                        <w:left w:val="none" w:sz="0" w:space="0" w:color="auto"/>
                                        <w:bottom w:val="none" w:sz="0" w:space="0" w:color="auto"/>
                                        <w:right w:val="none" w:sz="0" w:space="0" w:color="auto"/>
                                      </w:divBdr>
                                      <w:divsChild>
                                        <w:div w:id="1677461387">
                                          <w:marLeft w:val="0"/>
                                          <w:marRight w:val="0"/>
                                          <w:marTop w:val="0"/>
                                          <w:marBottom w:val="0"/>
                                          <w:divBdr>
                                            <w:top w:val="none" w:sz="0" w:space="0" w:color="auto"/>
                                            <w:left w:val="none" w:sz="0" w:space="0" w:color="auto"/>
                                            <w:bottom w:val="none" w:sz="0" w:space="0" w:color="auto"/>
                                            <w:right w:val="none" w:sz="0" w:space="0" w:color="auto"/>
                                          </w:divBdr>
                                          <w:divsChild>
                                            <w:div w:id="101069857">
                                              <w:marLeft w:val="0"/>
                                              <w:marRight w:val="0"/>
                                              <w:marTop w:val="0"/>
                                              <w:marBottom w:val="80"/>
                                              <w:divBdr>
                                                <w:top w:val="single" w:sz="4" w:space="0" w:color="F5F5F5"/>
                                                <w:left w:val="single" w:sz="4" w:space="0" w:color="F5F5F5"/>
                                                <w:bottom w:val="single" w:sz="4" w:space="0" w:color="F5F5F5"/>
                                                <w:right w:val="single" w:sz="4" w:space="0" w:color="F5F5F5"/>
                                              </w:divBdr>
                                              <w:divsChild>
                                                <w:div w:id="1993636179">
                                                  <w:marLeft w:val="0"/>
                                                  <w:marRight w:val="0"/>
                                                  <w:marTop w:val="0"/>
                                                  <w:marBottom w:val="0"/>
                                                  <w:divBdr>
                                                    <w:top w:val="none" w:sz="0" w:space="0" w:color="auto"/>
                                                    <w:left w:val="none" w:sz="0" w:space="0" w:color="auto"/>
                                                    <w:bottom w:val="none" w:sz="0" w:space="0" w:color="auto"/>
                                                    <w:right w:val="none" w:sz="0" w:space="0" w:color="auto"/>
                                                  </w:divBdr>
                                                  <w:divsChild>
                                                    <w:div w:id="14537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281588">
      <w:bodyDiv w:val="1"/>
      <w:marLeft w:val="0"/>
      <w:marRight w:val="0"/>
      <w:marTop w:val="0"/>
      <w:marBottom w:val="0"/>
      <w:divBdr>
        <w:top w:val="none" w:sz="0" w:space="0" w:color="auto"/>
        <w:left w:val="none" w:sz="0" w:space="0" w:color="auto"/>
        <w:bottom w:val="none" w:sz="0" w:space="0" w:color="auto"/>
        <w:right w:val="none" w:sz="0" w:space="0" w:color="auto"/>
      </w:divBdr>
    </w:div>
    <w:div w:id="21320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warning.eea.gr/aitisi-lipsis-simvouleutikon-ipire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151&amp;v=U2sq3vJ-AY0&amp;fbclid=IwAR3vgLYZHqtG1kZv5soNyGzsXXRwCASa3evDEqKjy7wYdiDRIzqc_qapC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rlywarning.eea.gr/category/oi-mentores-symvouleuou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rlywarning.eea.gr/i-omad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A2A6-B532-4F49-8D56-CAC9DF27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6765</Words>
  <Characters>36534</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ΚΟΥΡΑΣΗ</cp:lastModifiedBy>
  <cp:revision>62</cp:revision>
  <cp:lastPrinted>2018-07-12T10:24:00Z</cp:lastPrinted>
  <dcterms:created xsi:type="dcterms:W3CDTF">2018-07-31T11:06:00Z</dcterms:created>
  <dcterms:modified xsi:type="dcterms:W3CDTF">2019-07-12T11:22:00Z</dcterms:modified>
</cp:coreProperties>
</file>